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DC7" w:rsidRPr="002D730D" w:rsidRDefault="002C2DC7" w:rsidP="002C2DC7">
      <w:pPr>
        <w:jc w:val="center"/>
        <w:rPr>
          <w:b/>
          <w:sz w:val="32"/>
          <w:szCs w:val="32"/>
        </w:rPr>
      </w:pPr>
      <w:r w:rsidRPr="002D730D">
        <w:rPr>
          <w:b/>
          <w:sz w:val="32"/>
          <w:szCs w:val="32"/>
        </w:rPr>
        <w:t>NEW BANKRUPTCY LAW</w:t>
      </w:r>
      <w:r w:rsidRPr="002D730D">
        <w:rPr>
          <w:b/>
          <w:sz w:val="32"/>
          <w:szCs w:val="32"/>
        </w:rPr>
        <w:br/>
      </w:r>
    </w:p>
    <w:p w:rsidR="002C2DC7" w:rsidRPr="00EF26BC" w:rsidRDefault="002C2DC7" w:rsidP="002C2DC7">
      <w:pPr>
        <w:pStyle w:val="NormalWeb"/>
        <w:jc w:val="both"/>
        <w:rPr>
          <w:rFonts w:ascii="Times New Roman" w:hAnsi="Times New Roman" w:cs="Times New Roman"/>
          <w:sz w:val="24"/>
          <w:szCs w:val="24"/>
        </w:rPr>
      </w:pPr>
      <w:r w:rsidRPr="00EF26BC">
        <w:rPr>
          <w:rStyle w:val="Emphasis"/>
          <w:rFonts w:ascii="Times New Roman" w:hAnsi="Times New Roman" w:cs="Times New Roman"/>
          <w:b/>
          <w:i w:val="0"/>
          <w:sz w:val="24"/>
          <w:szCs w:val="24"/>
        </w:rPr>
        <w:t>Bankruptcy Abuse Prevention and Consumer Protection Act of 2005</w:t>
      </w:r>
      <w:r w:rsidRPr="00EF26BC">
        <w:rPr>
          <w:rFonts w:ascii="Times New Roman" w:hAnsi="Times New Roman" w:cs="Times New Roman"/>
          <w:sz w:val="24"/>
          <w:szCs w:val="24"/>
        </w:rPr>
        <w:t xml:space="preserve"> </w:t>
      </w:r>
    </w:p>
    <w:p w:rsidR="002C2DC7" w:rsidRPr="00EF26BC" w:rsidRDefault="002C2DC7" w:rsidP="002C2DC7">
      <w:pPr>
        <w:pStyle w:val="NormalWeb"/>
        <w:jc w:val="both"/>
        <w:rPr>
          <w:rFonts w:ascii="Times New Roman" w:hAnsi="Times New Roman" w:cs="Times New Roman"/>
          <w:sz w:val="24"/>
          <w:szCs w:val="24"/>
        </w:rPr>
      </w:pPr>
      <w:r w:rsidRPr="00EF26BC">
        <w:rPr>
          <w:rFonts w:ascii="Times New Roman" w:hAnsi="Times New Roman" w:cs="Times New Roman"/>
          <w:sz w:val="24"/>
          <w:szCs w:val="24"/>
        </w:rPr>
        <w:t xml:space="preserve">Consumers who would have filed for debt relief in a Chapter 7 bankruptcy </w:t>
      </w:r>
      <w:r w:rsidRPr="00EF26BC">
        <w:rPr>
          <w:rFonts w:ascii="Times New Roman" w:hAnsi="Times New Roman" w:cs="Times New Roman"/>
          <w:sz w:val="24"/>
          <w:szCs w:val="24"/>
          <w:u w:val="single"/>
        </w:rPr>
        <w:t>in the past</w:t>
      </w:r>
      <w:r w:rsidRPr="00EF26BC">
        <w:rPr>
          <w:rFonts w:ascii="Times New Roman" w:hAnsi="Times New Roman" w:cs="Times New Roman"/>
          <w:sz w:val="24"/>
          <w:szCs w:val="24"/>
        </w:rPr>
        <w:t xml:space="preserve"> will now have a much more difficult time doing so. Essentially, if your income is greater than the state median income, your motion to file Chapter 7 will be dismissed and you will be placed in a Chapter 13 repayment plan of five years. The new bill will result in more people having to file Chapter 13 bankruptcies, as opposed to Chapter 7.</w:t>
      </w:r>
    </w:p>
    <w:p w:rsidR="002C2DC7" w:rsidRPr="00EF26BC" w:rsidRDefault="002C2DC7" w:rsidP="002C2DC7">
      <w:pPr>
        <w:pStyle w:val="NormalWeb"/>
        <w:jc w:val="both"/>
        <w:rPr>
          <w:rFonts w:ascii="Times New Roman" w:hAnsi="Times New Roman" w:cs="Times New Roman"/>
          <w:sz w:val="24"/>
          <w:szCs w:val="24"/>
        </w:rPr>
      </w:pPr>
      <w:r w:rsidRPr="00EF26BC">
        <w:rPr>
          <w:rFonts w:ascii="Times New Roman" w:hAnsi="Times New Roman" w:cs="Times New Roman"/>
          <w:sz w:val="24"/>
          <w:szCs w:val="24"/>
        </w:rPr>
        <w:t>As part of the new law</w:t>
      </w:r>
    </w:p>
    <w:p w:rsidR="002C2DC7" w:rsidRPr="00EF26BC" w:rsidRDefault="002C2DC7" w:rsidP="002C2DC7">
      <w:pPr>
        <w:pStyle w:val="NormalWeb"/>
        <w:numPr>
          <w:ilvl w:val="0"/>
          <w:numId w:val="1"/>
        </w:numPr>
        <w:jc w:val="both"/>
        <w:rPr>
          <w:rFonts w:ascii="Times New Roman" w:hAnsi="Times New Roman" w:cs="Times New Roman"/>
          <w:sz w:val="24"/>
          <w:szCs w:val="24"/>
        </w:rPr>
      </w:pPr>
      <w:r w:rsidRPr="00EF26BC">
        <w:rPr>
          <w:rFonts w:ascii="Times New Roman" w:hAnsi="Times New Roman" w:cs="Times New Roman"/>
          <w:sz w:val="24"/>
          <w:szCs w:val="24"/>
        </w:rPr>
        <w:t>Consumers will be required to receive credit counseling from an approved nonprofit credit counseling agency where consumers will learn about alternatives to bankruptcy and how to improve credit management skills.</w:t>
      </w:r>
    </w:p>
    <w:p w:rsidR="002C2DC7" w:rsidRPr="00EF26BC" w:rsidRDefault="002C2DC7" w:rsidP="002C2DC7">
      <w:pPr>
        <w:pStyle w:val="NormalWeb"/>
        <w:numPr>
          <w:ilvl w:val="0"/>
          <w:numId w:val="1"/>
        </w:numPr>
        <w:jc w:val="both"/>
        <w:rPr>
          <w:rFonts w:ascii="Times New Roman" w:hAnsi="Times New Roman" w:cs="Times New Roman"/>
          <w:sz w:val="24"/>
          <w:szCs w:val="24"/>
        </w:rPr>
      </w:pPr>
      <w:r w:rsidRPr="00EF26BC">
        <w:rPr>
          <w:rFonts w:ascii="Times New Roman" w:hAnsi="Times New Roman" w:cs="Times New Roman"/>
          <w:sz w:val="24"/>
          <w:szCs w:val="24"/>
        </w:rPr>
        <w:t xml:space="preserve">This counseling must occur within 180 days prior to filing for bankruptcy. </w:t>
      </w:r>
    </w:p>
    <w:p w:rsidR="002C2DC7" w:rsidRPr="00EF26BC" w:rsidRDefault="002C2DC7" w:rsidP="002C2DC7">
      <w:pPr>
        <w:pStyle w:val="NormalWeb"/>
        <w:numPr>
          <w:ilvl w:val="0"/>
          <w:numId w:val="1"/>
        </w:numPr>
        <w:jc w:val="both"/>
        <w:rPr>
          <w:rFonts w:ascii="Times New Roman" w:hAnsi="Times New Roman" w:cs="Times New Roman"/>
          <w:sz w:val="24"/>
          <w:szCs w:val="24"/>
        </w:rPr>
      </w:pPr>
      <w:r w:rsidRPr="00EF26BC">
        <w:rPr>
          <w:rFonts w:ascii="Times New Roman" w:hAnsi="Times New Roman" w:cs="Times New Roman"/>
          <w:sz w:val="24"/>
          <w:szCs w:val="24"/>
        </w:rPr>
        <w:t xml:space="preserve">Any of your creditors can dispute your request for Chapter 7 and can move that the request be denied in lieu of a five-year repayment plan under a Chapter 13 bankruptcy. </w:t>
      </w:r>
    </w:p>
    <w:p w:rsidR="002C2DC7" w:rsidRPr="00EF26BC" w:rsidRDefault="002C2DC7" w:rsidP="002C2DC7">
      <w:pPr>
        <w:pStyle w:val="NormalWeb"/>
        <w:numPr>
          <w:ilvl w:val="0"/>
          <w:numId w:val="1"/>
        </w:numPr>
        <w:jc w:val="both"/>
        <w:rPr>
          <w:rFonts w:ascii="Times New Roman" w:hAnsi="Times New Roman" w:cs="Times New Roman"/>
          <w:sz w:val="24"/>
          <w:szCs w:val="24"/>
        </w:rPr>
      </w:pPr>
      <w:r w:rsidRPr="00EF26BC">
        <w:rPr>
          <w:rFonts w:ascii="Times New Roman" w:hAnsi="Times New Roman" w:cs="Times New Roman"/>
          <w:sz w:val="24"/>
          <w:szCs w:val="24"/>
        </w:rPr>
        <w:t>Your income must be less than your state’s median income or you will have a hard time qualifying for a Chapter 7.</w:t>
      </w:r>
    </w:p>
    <w:p w:rsidR="002C2DC7" w:rsidRPr="00EF26BC" w:rsidRDefault="002C2DC7" w:rsidP="002C2DC7">
      <w:pPr>
        <w:pStyle w:val="NormalWeb"/>
        <w:rPr>
          <w:rFonts w:ascii="Times New Roman" w:hAnsi="Times New Roman" w:cs="Times New Roman"/>
          <w:sz w:val="24"/>
          <w:szCs w:val="24"/>
        </w:rPr>
      </w:pPr>
      <w:r w:rsidRPr="00EF26BC">
        <w:rPr>
          <w:rFonts w:ascii="Times New Roman" w:hAnsi="Times New Roman" w:cs="Times New Roman"/>
          <w:sz w:val="24"/>
          <w:szCs w:val="24"/>
        </w:rPr>
        <w:t xml:space="preserve">The good news for consumers who filed for bankruptcy </w:t>
      </w:r>
      <w:r w:rsidRPr="00EF26BC">
        <w:rPr>
          <w:rFonts w:ascii="Times New Roman" w:hAnsi="Times New Roman" w:cs="Times New Roman"/>
          <w:sz w:val="24"/>
          <w:szCs w:val="24"/>
          <w:u w:val="single"/>
        </w:rPr>
        <w:t>in the past</w:t>
      </w:r>
      <w:r w:rsidRPr="00EF26BC">
        <w:rPr>
          <w:rFonts w:ascii="Times New Roman" w:hAnsi="Times New Roman" w:cs="Times New Roman"/>
          <w:sz w:val="24"/>
          <w:szCs w:val="24"/>
        </w:rPr>
        <w:t xml:space="preserve"> was that rebuilding their credit reports and scores was possible. As long as a consumer could re-establish credit and pay their bills on time, their scores increased significantly within a few </w:t>
      </w:r>
      <w:r w:rsidRPr="00EF26BC">
        <w:rPr>
          <w:rFonts w:ascii="Times New Roman" w:hAnsi="Times New Roman" w:cs="Times New Roman"/>
          <w:sz w:val="24"/>
          <w:szCs w:val="24"/>
        </w:rPr>
        <w:t>years’ time</w:t>
      </w:r>
      <w:r w:rsidRPr="00EF26BC">
        <w:rPr>
          <w:rFonts w:ascii="Times New Roman" w:hAnsi="Times New Roman" w:cs="Times New Roman"/>
          <w:sz w:val="24"/>
          <w:szCs w:val="24"/>
        </w:rPr>
        <w:t>. There were also plenty of reputable lenders who would do business with a bankrupt consumer because they realized that these people were now free of all of their debts. They also knew that most consumers who filed did so for reasons other than poor credit management skills, still making them good credit risks.</w:t>
      </w:r>
    </w:p>
    <w:p w:rsidR="002C2DC7" w:rsidRPr="00EF26BC" w:rsidRDefault="002C2DC7" w:rsidP="002C2DC7">
      <w:pPr>
        <w:pStyle w:val="NormalWeb"/>
        <w:rPr>
          <w:rFonts w:ascii="Times New Roman" w:hAnsi="Times New Roman" w:cs="Times New Roman"/>
          <w:b/>
          <w:sz w:val="24"/>
          <w:szCs w:val="24"/>
        </w:rPr>
      </w:pPr>
      <w:r w:rsidRPr="00EF26BC">
        <w:rPr>
          <w:rFonts w:ascii="Times New Roman" w:hAnsi="Times New Roman" w:cs="Times New Roman"/>
          <w:b/>
          <w:sz w:val="24"/>
          <w:szCs w:val="24"/>
        </w:rPr>
        <w:t xml:space="preserve">The new bill will change all of this. </w:t>
      </w:r>
    </w:p>
    <w:p w:rsidR="002C2DC7" w:rsidRPr="00EF26BC" w:rsidRDefault="002C2DC7" w:rsidP="002C2DC7">
      <w:pPr>
        <w:pStyle w:val="NormalWeb"/>
        <w:numPr>
          <w:ilvl w:val="0"/>
          <w:numId w:val="2"/>
        </w:numPr>
        <w:rPr>
          <w:rFonts w:ascii="Times New Roman" w:hAnsi="Times New Roman" w:cs="Times New Roman"/>
          <w:sz w:val="24"/>
          <w:szCs w:val="24"/>
        </w:rPr>
      </w:pPr>
      <w:r w:rsidRPr="00EF26BC">
        <w:rPr>
          <w:rFonts w:ascii="Times New Roman" w:hAnsi="Times New Roman" w:cs="Times New Roman"/>
          <w:sz w:val="24"/>
          <w:szCs w:val="24"/>
        </w:rPr>
        <w:t xml:space="preserve">Consumers will still be saddled with their debts, and those lenders who had programs for bankrupt consumers will likely sit on the sidelines until consumers have paid well through their Chapter 13 bankruptcy. </w:t>
      </w:r>
    </w:p>
    <w:p w:rsidR="002C2DC7" w:rsidRPr="00EF26BC" w:rsidRDefault="002C2DC7" w:rsidP="002C2DC7">
      <w:pPr>
        <w:pStyle w:val="NormalWeb"/>
        <w:numPr>
          <w:ilvl w:val="0"/>
          <w:numId w:val="2"/>
        </w:numPr>
        <w:rPr>
          <w:rFonts w:ascii="Times New Roman" w:hAnsi="Times New Roman" w:cs="Times New Roman"/>
          <w:sz w:val="24"/>
          <w:szCs w:val="24"/>
        </w:rPr>
      </w:pPr>
      <w:r w:rsidRPr="00EF26BC">
        <w:rPr>
          <w:rFonts w:ascii="Times New Roman" w:hAnsi="Times New Roman" w:cs="Times New Roman"/>
          <w:sz w:val="24"/>
          <w:szCs w:val="24"/>
        </w:rPr>
        <w:t xml:space="preserve">This will take up to five years in most cases, thus delaying the consumer’s ability to rebuild their credit and credit scores quickly. </w:t>
      </w:r>
    </w:p>
    <w:p w:rsidR="002C2DC7" w:rsidRPr="00EF26BC" w:rsidRDefault="002C2DC7" w:rsidP="002C2DC7">
      <w:pPr>
        <w:pStyle w:val="NormalWeb"/>
        <w:numPr>
          <w:ilvl w:val="0"/>
          <w:numId w:val="2"/>
        </w:numPr>
        <w:rPr>
          <w:rFonts w:ascii="Times New Roman" w:hAnsi="Times New Roman" w:cs="Times New Roman"/>
          <w:sz w:val="24"/>
          <w:szCs w:val="24"/>
        </w:rPr>
      </w:pPr>
      <w:r w:rsidRPr="00EF26BC">
        <w:rPr>
          <w:rFonts w:ascii="Times New Roman" w:hAnsi="Times New Roman" w:cs="Times New Roman"/>
          <w:sz w:val="24"/>
          <w:szCs w:val="24"/>
        </w:rPr>
        <w:t xml:space="preserve">You will be forced to pay higher rates, or face outright declination for years. </w:t>
      </w:r>
    </w:p>
    <w:p w:rsidR="002C2DC7" w:rsidRDefault="002C2DC7" w:rsidP="002C2DC7">
      <w:pPr>
        <w:pStyle w:val="NormalWeb"/>
        <w:jc w:val="center"/>
        <w:rPr>
          <w:rFonts w:ascii="Times New Roman" w:hAnsi="Times New Roman" w:cs="Times New Roman"/>
          <w:b/>
          <w:sz w:val="28"/>
          <w:szCs w:val="28"/>
        </w:rPr>
      </w:pPr>
    </w:p>
    <w:p w:rsidR="002C2DC7" w:rsidRPr="002D730D" w:rsidRDefault="002C2DC7" w:rsidP="002C2DC7">
      <w:pPr>
        <w:pStyle w:val="NormalWeb"/>
        <w:jc w:val="center"/>
        <w:rPr>
          <w:rFonts w:ascii="Times New Roman" w:hAnsi="Times New Roman" w:cs="Times New Roman"/>
          <w:sz w:val="28"/>
          <w:szCs w:val="28"/>
        </w:rPr>
      </w:pPr>
      <w:r w:rsidRPr="002D730D">
        <w:rPr>
          <w:rFonts w:ascii="Times New Roman" w:hAnsi="Times New Roman" w:cs="Times New Roman"/>
          <w:sz w:val="28"/>
          <w:szCs w:val="28"/>
        </w:rPr>
        <w:t>All told, the new bankruptcy reform bill is a huge win for credit grantors and a huge loss for the vast majority of consumers who file for bankruptcy protection.</w:t>
      </w:r>
    </w:p>
    <w:p w:rsidR="00654D94" w:rsidRDefault="00654D94">
      <w:bookmarkStart w:id="0" w:name="_GoBack"/>
      <w:bookmarkEnd w:id="0"/>
    </w:p>
    <w:sectPr w:rsidR="00654D94" w:rsidSect="002C2DC7">
      <w:headerReference w:type="even" r:id="rId8"/>
      <w:headerReference w:type="default" r:id="rId9"/>
      <w:headerReference w:type="firs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ED2" w:rsidRDefault="006A2ED2" w:rsidP="002C2DC7">
      <w:r>
        <w:separator/>
      </w:r>
    </w:p>
  </w:endnote>
  <w:endnote w:type="continuationSeparator" w:id="0">
    <w:p w:rsidR="006A2ED2" w:rsidRDefault="006A2ED2" w:rsidP="002C2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ED2" w:rsidRDefault="006A2ED2" w:rsidP="002C2DC7">
      <w:r>
        <w:separator/>
      </w:r>
    </w:p>
  </w:footnote>
  <w:footnote w:type="continuationSeparator" w:id="0">
    <w:p w:rsidR="006A2ED2" w:rsidRDefault="006A2ED2" w:rsidP="002C2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C7" w:rsidRDefault="002C2D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9110"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MYfi"/>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C7" w:rsidRDefault="002C2D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9111"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MYfi"/>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C7" w:rsidRDefault="002C2D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9109"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MYfi"/>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C3DA2"/>
    <w:multiLevelType w:val="hybridMultilevel"/>
    <w:tmpl w:val="41A4BE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B7030D"/>
    <w:multiLevelType w:val="hybridMultilevel"/>
    <w:tmpl w:val="59404A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DC7"/>
    <w:rsid w:val="002C2DC7"/>
    <w:rsid w:val="00654D94"/>
    <w:rsid w:val="006A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D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C2DC7"/>
    <w:pPr>
      <w:spacing w:before="100" w:beforeAutospacing="1" w:after="100" w:afterAutospacing="1"/>
    </w:pPr>
    <w:rPr>
      <w:rFonts w:ascii="Arial" w:hAnsi="Arial" w:cs="Arial"/>
      <w:sz w:val="20"/>
      <w:szCs w:val="20"/>
    </w:rPr>
  </w:style>
  <w:style w:type="character" w:styleId="Emphasis">
    <w:name w:val="Emphasis"/>
    <w:basedOn w:val="DefaultParagraphFont"/>
    <w:qFormat/>
    <w:rsid w:val="002C2DC7"/>
    <w:rPr>
      <w:i/>
      <w:iCs/>
    </w:rPr>
  </w:style>
  <w:style w:type="paragraph" w:styleId="Header">
    <w:name w:val="header"/>
    <w:basedOn w:val="Normal"/>
    <w:link w:val="HeaderChar"/>
    <w:uiPriority w:val="99"/>
    <w:unhideWhenUsed/>
    <w:rsid w:val="002C2DC7"/>
    <w:pPr>
      <w:tabs>
        <w:tab w:val="center" w:pos="4680"/>
        <w:tab w:val="right" w:pos="9360"/>
      </w:tabs>
    </w:pPr>
  </w:style>
  <w:style w:type="character" w:customStyle="1" w:styleId="HeaderChar">
    <w:name w:val="Header Char"/>
    <w:basedOn w:val="DefaultParagraphFont"/>
    <w:link w:val="Header"/>
    <w:uiPriority w:val="99"/>
    <w:rsid w:val="002C2D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2DC7"/>
    <w:pPr>
      <w:tabs>
        <w:tab w:val="center" w:pos="4680"/>
        <w:tab w:val="right" w:pos="9360"/>
      </w:tabs>
    </w:pPr>
  </w:style>
  <w:style w:type="character" w:customStyle="1" w:styleId="FooterChar">
    <w:name w:val="Footer Char"/>
    <w:basedOn w:val="DefaultParagraphFont"/>
    <w:link w:val="Footer"/>
    <w:uiPriority w:val="99"/>
    <w:rsid w:val="002C2DC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D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C2DC7"/>
    <w:pPr>
      <w:spacing w:before="100" w:beforeAutospacing="1" w:after="100" w:afterAutospacing="1"/>
    </w:pPr>
    <w:rPr>
      <w:rFonts w:ascii="Arial" w:hAnsi="Arial" w:cs="Arial"/>
      <w:sz w:val="20"/>
      <w:szCs w:val="20"/>
    </w:rPr>
  </w:style>
  <w:style w:type="character" w:styleId="Emphasis">
    <w:name w:val="Emphasis"/>
    <w:basedOn w:val="DefaultParagraphFont"/>
    <w:qFormat/>
    <w:rsid w:val="002C2DC7"/>
    <w:rPr>
      <w:i/>
      <w:iCs/>
    </w:rPr>
  </w:style>
  <w:style w:type="paragraph" w:styleId="Header">
    <w:name w:val="header"/>
    <w:basedOn w:val="Normal"/>
    <w:link w:val="HeaderChar"/>
    <w:uiPriority w:val="99"/>
    <w:unhideWhenUsed/>
    <w:rsid w:val="002C2DC7"/>
    <w:pPr>
      <w:tabs>
        <w:tab w:val="center" w:pos="4680"/>
        <w:tab w:val="right" w:pos="9360"/>
      </w:tabs>
    </w:pPr>
  </w:style>
  <w:style w:type="character" w:customStyle="1" w:styleId="HeaderChar">
    <w:name w:val="Header Char"/>
    <w:basedOn w:val="DefaultParagraphFont"/>
    <w:link w:val="Header"/>
    <w:uiPriority w:val="99"/>
    <w:rsid w:val="002C2D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2DC7"/>
    <w:pPr>
      <w:tabs>
        <w:tab w:val="center" w:pos="4680"/>
        <w:tab w:val="right" w:pos="9360"/>
      </w:tabs>
    </w:pPr>
  </w:style>
  <w:style w:type="character" w:customStyle="1" w:styleId="FooterChar">
    <w:name w:val="Footer Char"/>
    <w:basedOn w:val="DefaultParagraphFont"/>
    <w:link w:val="Footer"/>
    <w:uiPriority w:val="99"/>
    <w:rsid w:val="002C2D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LINTHICUM</dc:creator>
  <cp:keywords/>
  <dc:description/>
  <cp:lastModifiedBy>ROSS LINTHICUM</cp:lastModifiedBy>
  <cp:revision>1</cp:revision>
  <dcterms:created xsi:type="dcterms:W3CDTF">2013-04-19T18:16:00Z</dcterms:created>
  <dcterms:modified xsi:type="dcterms:W3CDTF">2013-04-19T18:17:00Z</dcterms:modified>
</cp:coreProperties>
</file>