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B2" w:rsidRPr="00284E7A" w:rsidRDefault="00481BB2" w:rsidP="00481BB2">
      <w:pPr>
        <w:spacing w:line="360" w:lineRule="atLeast"/>
        <w:jc w:val="both"/>
        <w:rPr>
          <w:rFonts w:ascii="Verdana" w:hAnsi="Verdana"/>
          <w:b/>
          <w:bCs/>
          <w:color w:val="000000"/>
          <w:sz w:val="32"/>
          <w:szCs w:val="32"/>
          <w:u w:val="single"/>
          <w:lang w:val="en"/>
        </w:rPr>
      </w:pPr>
      <w:hyperlink r:id="rId8" w:history="1">
        <w:r w:rsidRPr="00284E7A">
          <w:rPr>
            <w:rFonts w:ascii="Verdana" w:hAnsi="Verdana"/>
            <w:b/>
            <w:bCs/>
            <w:color w:val="000000"/>
            <w:sz w:val="32"/>
            <w:szCs w:val="32"/>
            <w:u w:val="single"/>
            <w:lang w:val="en"/>
          </w:rPr>
          <w:t>How does Bad Credit happen?</w:t>
        </w:r>
      </w:hyperlink>
      <w:r w:rsidRPr="00284E7A">
        <w:rPr>
          <w:rFonts w:ascii="Verdana" w:hAnsi="Verdana"/>
          <w:b/>
          <w:bCs/>
          <w:color w:val="000000"/>
          <w:sz w:val="32"/>
          <w:szCs w:val="32"/>
          <w:u w:val="single"/>
          <w:lang w:val="en"/>
        </w:rPr>
        <w:t xml:space="preserve"> </w:t>
      </w:r>
      <w:bookmarkStart w:id="0" w:name="_GoBack"/>
      <w:bookmarkEnd w:id="0"/>
    </w:p>
    <w:p w:rsidR="00481BB2" w:rsidRPr="00DB0539" w:rsidRDefault="00481BB2" w:rsidP="00481BB2">
      <w:pPr>
        <w:spacing w:line="360" w:lineRule="atLeast"/>
        <w:ind w:left="-720"/>
        <w:jc w:val="both"/>
        <w:rPr>
          <w:rFonts w:ascii="Verdana" w:hAnsi="Verdana"/>
          <w:b/>
          <w:bCs/>
          <w:color w:val="000000"/>
          <w:lang w:val="en"/>
        </w:rPr>
      </w:pPr>
      <w:r w:rsidRPr="00DB0539">
        <w:rPr>
          <w:rFonts w:ascii="Verdana" w:hAnsi="Verdana"/>
          <w:b/>
          <w:bCs/>
          <w:color w:val="000000"/>
          <w:lang w:val="en"/>
        </w:rPr>
        <w:t>  </w:t>
      </w:r>
    </w:p>
    <w:p w:rsidR="00481BB2" w:rsidRPr="00DB0539" w:rsidRDefault="00481BB2" w:rsidP="00481BB2">
      <w:pPr>
        <w:pStyle w:val="NormalWeb"/>
        <w:spacing w:line="360" w:lineRule="atLeast"/>
        <w:jc w:val="both"/>
        <w:rPr>
          <w:rFonts w:ascii="Verdana" w:hAnsi="Verdana"/>
          <w:color w:val="000000"/>
          <w:lang w:val="en"/>
        </w:rPr>
      </w:pPr>
      <w:r w:rsidRPr="00DB0539">
        <w:rPr>
          <w:rFonts w:ascii="Verdana" w:hAnsi="Verdana"/>
          <w:color w:val="000000"/>
          <w:lang w:val="en"/>
        </w:rPr>
        <w:t>Six out of ten Americans suffer from a "bad credit rating." Bad credit starts with imprudent choices, maxed-out credit cards, exhausted savings, overdue bills ... then a letter from a collection agency.</w:t>
      </w:r>
    </w:p>
    <w:p w:rsidR="00481BB2" w:rsidRPr="00DB0539" w:rsidRDefault="00481BB2" w:rsidP="00481BB2">
      <w:pPr>
        <w:pStyle w:val="NormalWeb"/>
        <w:spacing w:line="360" w:lineRule="atLeast"/>
        <w:jc w:val="both"/>
        <w:rPr>
          <w:rFonts w:ascii="Verdana" w:hAnsi="Verdana"/>
          <w:color w:val="000000"/>
          <w:lang w:val="en"/>
        </w:rPr>
      </w:pPr>
      <w:r w:rsidRPr="00DB0539">
        <w:rPr>
          <w:rFonts w:ascii="Verdana" w:hAnsi="Verdana"/>
          <w:color w:val="000000"/>
          <w:lang w:val="en"/>
        </w:rPr>
        <w:t>This is followed by more letters and phone calls every day. Now each time you submit an application for credit or even a job, you will be troubled and humiliated by the specter of late payments on your credit rating.</w:t>
      </w:r>
    </w:p>
    <w:p w:rsidR="00481BB2" w:rsidRDefault="00481BB2" w:rsidP="00481BB2">
      <w:pPr>
        <w:pStyle w:val="NormalWeb"/>
        <w:spacing w:line="360" w:lineRule="atLeast"/>
        <w:jc w:val="both"/>
        <w:rPr>
          <w:rFonts w:ascii="Verdana" w:hAnsi="Verdana"/>
          <w:color w:val="000000"/>
          <w:lang w:val="en"/>
        </w:rPr>
      </w:pPr>
      <w:r w:rsidRPr="00DB0539">
        <w:rPr>
          <w:rFonts w:ascii="Verdana" w:hAnsi="Verdana"/>
          <w:color w:val="000000"/>
          <w:lang w:val="en"/>
        </w:rPr>
        <w:t>Credit grantors tend to view any kind of collection account, whether paid or not, as negative. These negative entries can stay on your report for seven years and in the case of bankruptcy, ten years.</w:t>
      </w:r>
    </w:p>
    <w:p w:rsidR="00481BB2" w:rsidRDefault="00481BB2" w:rsidP="00481BB2">
      <w:pPr>
        <w:pStyle w:val="NormalWeb"/>
        <w:spacing w:line="360" w:lineRule="atLeast"/>
        <w:jc w:val="both"/>
        <w:rPr>
          <w:rFonts w:ascii="Verdana" w:hAnsi="Verdana"/>
          <w:b/>
          <w:color w:val="000000"/>
          <w:u w:val="single"/>
          <w:lang w:val="en"/>
        </w:rPr>
      </w:pPr>
      <w:r w:rsidRPr="00481BB2">
        <w:rPr>
          <w:rFonts w:ascii="Verdana" w:hAnsi="Verdana"/>
          <w:b/>
          <w:color w:val="000000"/>
          <w:u w:val="single"/>
          <w:lang w:val="en"/>
        </w:rPr>
        <w:t>Here are some scenarios that can put black marks on your credit:</w:t>
      </w:r>
    </w:p>
    <w:p w:rsidR="00481BB2" w:rsidRDefault="00481BB2" w:rsidP="00481BB2">
      <w:pPr>
        <w:pStyle w:val="NormalWeb"/>
        <w:numPr>
          <w:ilvl w:val="0"/>
          <w:numId w:val="4"/>
        </w:numPr>
        <w:spacing w:line="360" w:lineRule="atLeast"/>
        <w:jc w:val="both"/>
        <w:rPr>
          <w:rFonts w:ascii="Verdana" w:hAnsi="Verdana"/>
          <w:color w:val="000000"/>
          <w:lang w:val="en"/>
        </w:rPr>
      </w:pPr>
      <w:r w:rsidRPr="00DB0539">
        <w:rPr>
          <w:rFonts w:ascii="Verdana" w:hAnsi="Verdana"/>
          <w:color w:val="000000"/>
          <w:lang w:val="en"/>
        </w:rPr>
        <w:t>You go through a divorce and your spouse maxes out your joint credit</w:t>
      </w:r>
      <w:r>
        <w:rPr>
          <w:rFonts w:ascii="Verdana" w:hAnsi="Verdana"/>
          <w:color w:val="000000"/>
          <w:lang w:val="en"/>
        </w:rPr>
        <w:t xml:space="preserve"> </w:t>
      </w:r>
      <w:r w:rsidRPr="00DB0539">
        <w:rPr>
          <w:rFonts w:ascii="Verdana" w:hAnsi="Verdana"/>
          <w:color w:val="000000"/>
          <w:lang w:val="en"/>
        </w:rPr>
        <w:t>cards</w:t>
      </w:r>
      <w:r>
        <w:rPr>
          <w:rFonts w:ascii="Verdana" w:hAnsi="Verdana"/>
          <w:color w:val="000000"/>
          <w:lang w:val="en"/>
        </w:rPr>
        <w:t>.</w:t>
      </w:r>
    </w:p>
    <w:p w:rsidR="00481BB2" w:rsidRDefault="00481BB2" w:rsidP="00481BB2">
      <w:pPr>
        <w:pStyle w:val="NormalWeb"/>
        <w:numPr>
          <w:ilvl w:val="0"/>
          <w:numId w:val="4"/>
        </w:numPr>
        <w:spacing w:line="360" w:lineRule="atLeast"/>
        <w:jc w:val="both"/>
        <w:rPr>
          <w:rFonts w:ascii="Verdana" w:hAnsi="Verdana"/>
          <w:color w:val="000000"/>
          <w:lang w:val="en"/>
        </w:rPr>
      </w:pPr>
      <w:r w:rsidRPr="00DB0539">
        <w:rPr>
          <w:rFonts w:ascii="Verdana" w:hAnsi="Verdana"/>
          <w:color w:val="000000"/>
          <w:lang w:val="en"/>
        </w:rPr>
        <w:t>An unpaid bill from your college years comes back to haunt you</w:t>
      </w:r>
      <w:r>
        <w:rPr>
          <w:rFonts w:ascii="Verdana" w:hAnsi="Verdana"/>
          <w:color w:val="000000"/>
          <w:lang w:val="en"/>
        </w:rPr>
        <w:t>.</w:t>
      </w:r>
    </w:p>
    <w:p w:rsidR="00481BB2" w:rsidRDefault="00481BB2" w:rsidP="00481BB2">
      <w:pPr>
        <w:pStyle w:val="NormalWeb"/>
        <w:numPr>
          <w:ilvl w:val="0"/>
          <w:numId w:val="4"/>
        </w:numPr>
        <w:spacing w:line="360" w:lineRule="atLeast"/>
        <w:jc w:val="both"/>
        <w:rPr>
          <w:rFonts w:ascii="Verdana" w:hAnsi="Verdana"/>
          <w:color w:val="000000"/>
          <w:lang w:val="en"/>
        </w:rPr>
      </w:pPr>
      <w:r w:rsidRPr="00DB0539">
        <w:rPr>
          <w:rFonts w:ascii="Verdana" w:hAnsi="Verdana"/>
          <w:color w:val="000000"/>
          <w:lang w:val="en"/>
        </w:rPr>
        <w:t>A creditor fraudulently places a black mark on your report</w:t>
      </w:r>
      <w:r>
        <w:rPr>
          <w:rFonts w:ascii="Verdana" w:hAnsi="Verdana"/>
          <w:color w:val="000000"/>
          <w:lang w:val="en"/>
        </w:rPr>
        <w:t xml:space="preserve">. </w:t>
      </w:r>
    </w:p>
    <w:p w:rsidR="00481BB2" w:rsidRDefault="00481BB2" w:rsidP="00481BB2">
      <w:pPr>
        <w:pStyle w:val="NormalWeb"/>
        <w:numPr>
          <w:ilvl w:val="0"/>
          <w:numId w:val="4"/>
        </w:numPr>
        <w:spacing w:line="360" w:lineRule="atLeast"/>
        <w:jc w:val="both"/>
        <w:rPr>
          <w:rFonts w:ascii="Verdana" w:hAnsi="Verdana"/>
          <w:color w:val="000000"/>
          <w:lang w:val="en"/>
        </w:rPr>
      </w:pPr>
      <w:r w:rsidRPr="00DB0539">
        <w:rPr>
          <w:rFonts w:ascii="Verdana" w:hAnsi="Verdana"/>
          <w:color w:val="000000"/>
          <w:lang w:val="en"/>
        </w:rPr>
        <w:t>A contractor you employed places a black mark on your credit report because you refused to pay him for incomplete or substandard</w:t>
      </w:r>
      <w:r>
        <w:rPr>
          <w:rFonts w:ascii="Verdana" w:hAnsi="Verdana"/>
          <w:color w:val="000000"/>
          <w:lang w:val="en"/>
        </w:rPr>
        <w:t xml:space="preserve"> </w:t>
      </w:r>
      <w:r w:rsidRPr="00DB0539">
        <w:rPr>
          <w:rFonts w:ascii="Verdana" w:hAnsi="Verdana"/>
          <w:color w:val="000000"/>
          <w:lang w:val="en"/>
        </w:rPr>
        <w:t>work</w:t>
      </w:r>
      <w:r>
        <w:rPr>
          <w:rFonts w:ascii="Verdana" w:hAnsi="Verdana"/>
          <w:color w:val="000000"/>
          <w:lang w:val="en"/>
        </w:rPr>
        <w:t>.</w:t>
      </w:r>
    </w:p>
    <w:p w:rsidR="00481BB2" w:rsidRPr="00481BB2" w:rsidRDefault="00481BB2" w:rsidP="00481BB2">
      <w:pPr>
        <w:pStyle w:val="NormalWeb"/>
        <w:numPr>
          <w:ilvl w:val="0"/>
          <w:numId w:val="4"/>
        </w:numPr>
        <w:spacing w:line="360" w:lineRule="atLeast"/>
        <w:jc w:val="both"/>
        <w:rPr>
          <w:rFonts w:ascii="Verdana" w:hAnsi="Verdana"/>
          <w:b/>
          <w:color w:val="000000"/>
          <w:u w:val="single"/>
          <w:lang w:val="en"/>
        </w:rPr>
      </w:pPr>
      <w:r w:rsidRPr="00DB0539">
        <w:rPr>
          <w:rFonts w:ascii="Verdana" w:hAnsi="Verdana"/>
          <w:color w:val="000000"/>
          <w:lang w:val="en"/>
        </w:rPr>
        <w:t>You were late with your credit card payment.</w:t>
      </w:r>
    </w:p>
    <w:p w:rsidR="00481BB2" w:rsidRPr="00DB0539" w:rsidRDefault="00481BB2" w:rsidP="00481BB2">
      <w:pPr>
        <w:pStyle w:val="NormalWeb"/>
        <w:spacing w:line="360" w:lineRule="atLeast"/>
        <w:jc w:val="both"/>
        <w:rPr>
          <w:rFonts w:ascii="Verdana" w:hAnsi="Verdana"/>
          <w:color w:val="000000"/>
          <w:lang w:val="en"/>
        </w:rPr>
      </w:pPr>
      <w:r w:rsidRPr="00481BB2">
        <w:rPr>
          <w:rFonts w:ascii="Verdana" w:hAnsi="Verdana"/>
          <w:b/>
          <w:color w:val="000000"/>
          <w:lang w:val="en"/>
        </w:rPr>
        <w:t>Things happen in life</w:t>
      </w:r>
      <w:r w:rsidRPr="00DB0539">
        <w:rPr>
          <w:rFonts w:ascii="Verdana" w:hAnsi="Verdana"/>
          <w:color w:val="000000"/>
          <w:lang w:val="en"/>
        </w:rPr>
        <w:t xml:space="preserve">: layoffs, poor health, unplanned crises that can have consequences on your credit report. </w:t>
      </w:r>
    </w:p>
    <w:p w:rsidR="00481BB2" w:rsidRDefault="00481BB2" w:rsidP="00481BB2">
      <w:pPr>
        <w:pStyle w:val="NormalWeb"/>
        <w:spacing w:line="360" w:lineRule="atLeast"/>
        <w:jc w:val="both"/>
        <w:rPr>
          <w:rFonts w:ascii="Verdana" w:hAnsi="Verdana"/>
          <w:color w:val="000000"/>
          <w:lang w:val="en"/>
        </w:rPr>
      </w:pPr>
      <w:r w:rsidRPr="00DB0539">
        <w:rPr>
          <w:rFonts w:ascii="Verdana" w:hAnsi="Verdana"/>
          <w:color w:val="000000"/>
          <w:lang w:val="en"/>
        </w:rPr>
        <w:t>Divorce and separation can also cause bad credit. This does not mean you have to give up on dreams that you may have, such as owning a home. If the bank turns down your mortgage application, many brokers and lenders may consider you an "A" buyer.</w:t>
      </w:r>
    </w:p>
    <w:p w:rsidR="00481BB2" w:rsidRDefault="00481BB2" w:rsidP="00481BB2">
      <w:pPr>
        <w:pStyle w:val="NormalWeb"/>
        <w:spacing w:line="360" w:lineRule="atLeast"/>
        <w:jc w:val="both"/>
        <w:rPr>
          <w:rFonts w:ascii="Verdana" w:hAnsi="Verdana"/>
          <w:color w:val="000000"/>
          <w:lang w:val="en"/>
        </w:rPr>
      </w:pPr>
    </w:p>
    <w:p w:rsidR="00481BB2" w:rsidRDefault="00481BB2" w:rsidP="00481BB2">
      <w:pPr>
        <w:pStyle w:val="NormalWeb"/>
        <w:spacing w:line="360" w:lineRule="atLeast"/>
        <w:jc w:val="both"/>
        <w:rPr>
          <w:rFonts w:ascii="Verdana" w:hAnsi="Verdana"/>
          <w:color w:val="000000"/>
          <w:lang w:val="en"/>
        </w:rPr>
      </w:pPr>
      <w:r w:rsidRPr="00DB0539">
        <w:rPr>
          <w:rFonts w:ascii="Verdana" w:hAnsi="Verdana"/>
          <w:color w:val="000000"/>
          <w:lang w:val="en"/>
        </w:rPr>
        <w:lastRenderedPageBreak/>
        <w:t>Several companies offer mortgage loans to people with less-than-perfect credit ratings, because homes are very secure collateral. The rates and fees might be outrageous, but even people in bankruptcy and foreclosures can apply.</w:t>
      </w:r>
    </w:p>
    <w:p w:rsidR="00481BB2" w:rsidRPr="00DB0539" w:rsidRDefault="00481BB2" w:rsidP="00481BB2">
      <w:pPr>
        <w:pStyle w:val="NormalWeb"/>
        <w:spacing w:line="360" w:lineRule="atLeast"/>
        <w:jc w:val="both"/>
        <w:rPr>
          <w:rFonts w:ascii="Verdana" w:hAnsi="Verdana"/>
          <w:color w:val="000000"/>
          <w:lang w:val="en"/>
        </w:rPr>
      </w:pPr>
      <w:r w:rsidRPr="00DB0539">
        <w:rPr>
          <w:rFonts w:ascii="Verdana" w:hAnsi="Verdana"/>
          <w:color w:val="000000"/>
          <w:lang w:val="en"/>
        </w:rPr>
        <w:t>Automotive credit also plays a part in re-establishing your good credit standing because an automobile is an asset that can be repossessed if things go wrong.</w:t>
      </w:r>
    </w:p>
    <w:p w:rsidR="00481BB2" w:rsidRPr="00DB0539" w:rsidRDefault="00481BB2" w:rsidP="00481BB2">
      <w:pPr>
        <w:pStyle w:val="NormalWeb"/>
        <w:spacing w:line="360" w:lineRule="atLeast"/>
        <w:jc w:val="both"/>
        <w:rPr>
          <w:rFonts w:ascii="Verdana" w:hAnsi="Verdana"/>
          <w:color w:val="000000"/>
          <w:lang w:val="en"/>
        </w:rPr>
      </w:pPr>
      <w:r w:rsidRPr="00DB0539">
        <w:rPr>
          <w:rFonts w:ascii="Verdana" w:hAnsi="Verdana"/>
          <w:color w:val="000000"/>
          <w:lang w:val="en"/>
        </w:rPr>
        <w:t>There are two ways you can have bad credit: one is where you can't buy anything on credit, and the other is where you have a bad credit report, but you may still be able to buy on credit. There are also varying degrees of bad credit. Much depends on what you are purchasing and who the creditor is.</w:t>
      </w:r>
    </w:p>
    <w:p w:rsidR="00481BB2" w:rsidRPr="00DB0539" w:rsidRDefault="00481BB2" w:rsidP="00481BB2">
      <w:pPr>
        <w:pStyle w:val="NormalWeb"/>
        <w:spacing w:line="360" w:lineRule="atLeast"/>
        <w:jc w:val="both"/>
        <w:rPr>
          <w:rFonts w:ascii="Verdana" w:hAnsi="Verdana"/>
          <w:color w:val="000000"/>
          <w:lang w:val="en"/>
        </w:rPr>
      </w:pPr>
      <w:r w:rsidRPr="00DB0539">
        <w:rPr>
          <w:rFonts w:ascii="Verdana" w:hAnsi="Verdana"/>
          <w:color w:val="000000"/>
          <w:lang w:val="en"/>
        </w:rPr>
        <w:t>If you've reached the end of your tether, filing bankruptcy instead of trying to pay your bills in dibs and drabs can also decrease your ability to purchase on credit.</w:t>
      </w:r>
    </w:p>
    <w:p w:rsidR="00481BB2" w:rsidRPr="00DB0539" w:rsidRDefault="00481BB2" w:rsidP="00481BB2">
      <w:pPr>
        <w:pStyle w:val="NormalWeb"/>
        <w:spacing w:line="360" w:lineRule="atLeast"/>
        <w:jc w:val="both"/>
        <w:rPr>
          <w:rFonts w:ascii="Verdana" w:hAnsi="Verdana"/>
          <w:color w:val="000000"/>
          <w:lang w:val="en"/>
        </w:rPr>
      </w:pPr>
    </w:p>
    <w:p w:rsidR="00481BB2" w:rsidRPr="00481BB2" w:rsidRDefault="00481BB2" w:rsidP="00481BB2">
      <w:pPr>
        <w:pStyle w:val="NormalWeb"/>
        <w:spacing w:line="360" w:lineRule="atLeast"/>
        <w:jc w:val="both"/>
        <w:rPr>
          <w:rFonts w:ascii="Verdana" w:hAnsi="Verdana"/>
          <w:b/>
          <w:color w:val="000000"/>
          <w:u w:val="single"/>
          <w:lang w:val="en"/>
        </w:rPr>
      </w:pPr>
    </w:p>
    <w:p w:rsidR="00481BB2" w:rsidRPr="00DB0539" w:rsidRDefault="00481BB2" w:rsidP="00481BB2">
      <w:pPr>
        <w:pStyle w:val="NormalWeb"/>
        <w:spacing w:line="360" w:lineRule="atLeast"/>
        <w:jc w:val="both"/>
        <w:rPr>
          <w:rFonts w:ascii="Verdana" w:hAnsi="Verdana"/>
          <w:color w:val="000000"/>
          <w:lang w:val="en"/>
        </w:rPr>
      </w:pPr>
    </w:p>
    <w:p w:rsidR="001337F2" w:rsidRDefault="001337F2"/>
    <w:sectPr w:rsidR="001337F2" w:rsidSect="00481B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41" w:rsidRDefault="00A35041" w:rsidP="00481BB2">
      <w:r>
        <w:separator/>
      </w:r>
    </w:p>
  </w:endnote>
  <w:endnote w:type="continuationSeparator" w:id="0">
    <w:p w:rsidR="00A35041" w:rsidRDefault="00A35041" w:rsidP="0048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B2" w:rsidRDefault="00481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B2" w:rsidRDefault="00481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B2" w:rsidRDefault="00481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41" w:rsidRDefault="00A35041" w:rsidP="00481BB2">
      <w:r>
        <w:separator/>
      </w:r>
    </w:p>
  </w:footnote>
  <w:footnote w:type="continuationSeparator" w:id="0">
    <w:p w:rsidR="00A35041" w:rsidRDefault="00A35041" w:rsidP="00481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B2" w:rsidRDefault="00481B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6985"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MYf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B2" w:rsidRDefault="00481B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6986"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MYf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B2" w:rsidRDefault="00481B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6984"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MYf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20C"/>
    <w:multiLevelType w:val="hybridMultilevel"/>
    <w:tmpl w:val="859C58EE"/>
    <w:lvl w:ilvl="0" w:tplc="C5AAAF5C">
      <w:numFmt w:val="bullet"/>
      <w:lvlText w:val="•"/>
      <w:lvlJc w:val="left"/>
      <w:pPr>
        <w:ind w:left="1080" w:hanging="360"/>
      </w:pPr>
      <w:rPr>
        <w:rFonts w:ascii="Verdana" w:eastAsia="Times New Roman" w:hAnsi="Verdana"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C70E58"/>
    <w:multiLevelType w:val="hybridMultilevel"/>
    <w:tmpl w:val="CDF239DA"/>
    <w:lvl w:ilvl="0" w:tplc="C5AAAF5C">
      <w:numFmt w:val="bullet"/>
      <w:lvlText w:val="•"/>
      <w:lvlJc w:val="left"/>
      <w:pPr>
        <w:ind w:left="720" w:hanging="360"/>
      </w:pPr>
      <w:rPr>
        <w:rFonts w:ascii="Verdana" w:eastAsia="Times New Roman" w:hAnsi="Verdana"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0440A"/>
    <w:multiLevelType w:val="hybridMultilevel"/>
    <w:tmpl w:val="EEF0F9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4D2682"/>
    <w:multiLevelType w:val="hybridMultilevel"/>
    <w:tmpl w:val="1856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colormru v:ext="edit" colors="#c6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B2"/>
    <w:rsid w:val="001337F2"/>
    <w:rsid w:val="00481BB2"/>
    <w:rsid w:val="00A3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c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1BB2"/>
    <w:pPr>
      <w:spacing w:before="100" w:beforeAutospacing="1" w:after="100" w:afterAutospacing="1"/>
    </w:pPr>
  </w:style>
  <w:style w:type="paragraph" w:styleId="Header">
    <w:name w:val="header"/>
    <w:basedOn w:val="Normal"/>
    <w:link w:val="HeaderChar"/>
    <w:uiPriority w:val="99"/>
    <w:unhideWhenUsed/>
    <w:rsid w:val="00481BB2"/>
    <w:pPr>
      <w:tabs>
        <w:tab w:val="center" w:pos="4680"/>
        <w:tab w:val="right" w:pos="9360"/>
      </w:tabs>
    </w:pPr>
  </w:style>
  <w:style w:type="character" w:customStyle="1" w:styleId="HeaderChar">
    <w:name w:val="Header Char"/>
    <w:basedOn w:val="DefaultParagraphFont"/>
    <w:link w:val="Header"/>
    <w:uiPriority w:val="99"/>
    <w:rsid w:val="00481B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1BB2"/>
    <w:pPr>
      <w:tabs>
        <w:tab w:val="center" w:pos="4680"/>
        <w:tab w:val="right" w:pos="9360"/>
      </w:tabs>
    </w:pPr>
  </w:style>
  <w:style w:type="character" w:customStyle="1" w:styleId="FooterChar">
    <w:name w:val="Footer Char"/>
    <w:basedOn w:val="DefaultParagraphFont"/>
    <w:link w:val="Footer"/>
    <w:uiPriority w:val="99"/>
    <w:rsid w:val="00481B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1BB2"/>
    <w:pPr>
      <w:spacing w:before="100" w:beforeAutospacing="1" w:after="100" w:afterAutospacing="1"/>
    </w:pPr>
  </w:style>
  <w:style w:type="paragraph" w:styleId="Header">
    <w:name w:val="header"/>
    <w:basedOn w:val="Normal"/>
    <w:link w:val="HeaderChar"/>
    <w:uiPriority w:val="99"/>
    <w:unhideWhenUsed/>
    <w:rsid w:val="00481BB2"/>
    <w:pPr>
      <w:tabs>
        <w:tab w:val="center" w:pos="4680"/>
        <w:tab w:val="right" w:pos="9360"/>
      </w:tabs>
    </w:pPr>
  </w:style>
  <w:style w:type="character" w:customStyle="1" w:styleId="HeaderChar">
    <w:name w:val="Header Char"/>
    <w:basedOn w:val="DefaultParagraphFont"/>
    <w:link w:val="Header"/>
    <w:uiPriority w:val="99"/>
    <w:rsid w:val="00481B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1BB2"/>
    <w:pPr>
      <w:tabs>
        <w:tab w:val="center" w:pos="4680"/>
        <w:tab w:val="right" w:pos="9360"/>
      </w:tabs>
    </w:pPr>
  </w:style>
  <w:style w:type="character" w:customStyle="1" w:styleId="FooterChar">
    <w:name w:val="Footer Char"/>
    <w:basedOn w:val="DefaultParagraphFont"/>
    <w:link w:val="Footer"/>
    <w:uiPriority w:val="99"/>
    <w:rsid w:val="00481B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repairblog.net/PermaLink,guid,c718aabd-c873-4a28-9b7b-498dd059cf52.asp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LINTHICUM</dc:creator>
  <cp:keywords/>
  <dc:description/>
  <cp:lastModifiedBy>ROSS LINTHICUM</cp:lastModifiedBy>
  <cp:revision>1</cp:revision>
  <dcterms:created xsi:type="dcterms:W3CDTF">2013-04-19T17:04:00Z</dcterms:created>
  <dcterms:modified xsi:type="dcterms:W3CDTF">2013-04-19T17:12:00Z</dcterms:modified>
</cp:coreProperties>
</file>