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00" w:rsidRDefault="00C62200" w:rsidP="00C62200">
      <w:pPr>
        <w:jc w:val="center"/>
        <w:rPr>
          <w:rFonts w:ascii="Papyrus" w:hAnsi="Papyrus"/>
          <w:sz w:val="22"/>
          <w:szCs w:val="22"/>
        </w:rPr>
      </w:pPr>
      <w:r>
        <w:rPr>
          <w:rFonts w:ascii="Papyrus" w:hAnsi="Papyrus"/>
          <w:noProof/>
          <w:sz w:val="52"/>
          <w:szCs w:val="52"/>
          <w:lang w:val="en-AU" w:eastAsia="en-AU"/>
        </w:rPr>
        <w:drawing>
          <wp:inline distT="0" distB="0" distL="0" distR="0">
            <wp:extent cx="523875" cy="967154"/>
            <wp:effectExtent l="19050" t="0" r="9525" b="0"/>
            <wp:docPr id="4" name="Picture 4" descr="reiki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iki japanese"/>
                    <pic:cNvPicPr>
                      <a:picLocks noChangeAspect="1" noChangeArrowheads="1"/>
                    </pic:cNvPicPr>
                  </pic:nvPicPr>
                  <pic:blipFill>
                    <a:blip r:embed="rId5"/>
                    <a:srcRect/>
                    <a:stretch>
                      <a:fillRect/>
                    </a:stretch>
                  </pic:blipFill>
                  <pic:spPr bwMode="auto">
                    <a:xfrm>
                      <a:off x="0" y="0"/>
                      <a:ext cx="523875" cy="967154"/>
                    </a:xfrm>
                    <a:prstGeom prst="rect">
                      <a:avLst/>
                    </a:prstGeom>
                    <a:noFill/>
                    <a:ln w="9525">
                      <a:noFill/>
                      <a:miter lim="800000"/>
                      <a:headEnd/>
                      <a:tailEnd/>
                    </a:ln>
                  </pic:spPr>
                </pic:pic>
              </a:graphicData>
            </a:graphic>
          </wp:inline>
        </w:drawing>
      </w:r>
    </w:p>
    <w:p w:rsidR="00C62200" w:rsidRPr="00C62200" w:rsidRDefault="00C62200" w:rsidP="00C62200">
      <w:pPr>
        <w:rPr>
          <w:rFonts w:ascii="Papyrus" w:hAnsi="Papyrus"/>
          <w:noProof/>
          <w:sz w:val="20"/>
          <w:szCs w:val="20"/>
          <w:lang w:val="en-AU" w:eastAsia="en-AU"/>
        </w:rPr>
      </w:pPr>
    </w:p>
    <w:p w:rsidR="005F1073" w:rsidRPr="00171614" w:rsidRDefault="005F1073" w:rsidP="00C62200">
      <w:pPr>
        <w:jc w:val="center"/>
        <w:rPr>
          <w:rFonts w:ascii="Papyrus" w:hAnsi="Papyrus"/>
          <w:b/>
          <w:sz w:val="36"/>
          <w:szCs w:val="36"/>
        </w:rPr>
      </w:pPr>
      <w:r w:rsidRPr="00171614">
        <w:rPr>
          <w:rFonts w:ascii="Papyrus" w:hAnsi="Papyrus"/>
          <w:b/>
          <w:sz w:val="36"/>
          <w:szCs w:val="36"/>
        </w:rPr>
        <w:t>Reiki First Degree (level 1)</w:t>
      </w:r>
    </w:p>
    <w:p w:rsidR="00C62200" w:rsidRPr="00171614" w:rsidRDefault="00C62200" w:rsidP="005F1073">
      <w:pPr>
        <w:jc w:val="center"/>
        <w:rPr>
          <w:rFonts w:ascii="Papyrus" w:hAnsi="Papyrus"/>
          <w:b/>
          <w:sz w:val="36"/>
          <w:szCs w:val="36"/>
        </w:rPr>
      </w:pPr>
      <w:r w:rsidRPr="00171614">
        <w:rPr>
          <w:rFonts w:ascii="Papyrus" w:hAnsi="Papyrus"/>
          <w:b/>
          <w:sz w:val="36"/>
          <w:szCs w:val="36"/>
        </w:rPr>
        <w:t>Workshop</w:t>
      </w:r>
    </w:p>
    <w:p w:rsidR="005F1073" w:rsidRPr="00432153" w:rsidRDefault="005F1073" w:rsidP="005F1073">
      <w:pPr>
        <w:jc w:val="center"/>
        <w:rPr>
          <w:rFonts w:ascii="Cataneo BT" w:hAnsi="Cataneo BT"/>
          <w:sz w:val="16"/>
          <w:szCs w:val="16"/>
        </w:rPr>
      </w:pPr>
    </w:p>
    <w:p w:rsidR="009E1E80" w:rsidRPr="001C15CB" w:rsidRDefault="00092F04" w:rsidP="005958FD">
      <w:pPr>
        <w:jc w:val="both"/>
        <w:rPr>
          <w:rFonts w:ascii="Calibri" w:hAnsi="Calibri" w:cs="Calibri"/>
          <w:color w:val="00B050"/>
        </w:rPr>
      </w:pPr>
      <w:r w:rsidRPr="001C15CB">
        <w:rPr>
          <w:rFonts w:ascii="Calibri" w:hAnsi="Calibri" w:cs="Calibri"/>
          <w:color w:val="00B050"/>
        </w:rPr>
        <w:t xml:space="preserve">This </w:t>
      </w:r>
      <w:r w:rsidR="00C62200" w:rsidRPr="001C15CB">
        <w:rPr>
          <w:rFonts w:ascii="Calibri" w:hAnsi="Calibri" w:cs="Calibri"/>
          <w:color w:val="00B050"/>
        </w:rPr>
        <w:t xml:space="preserve">certified </w:t>
      </w:r>
      <w:r w:rsidRPr="001C15CB">
        <w:rPr>
          <w:rFonts w:ascii="Calibri" w:hAnsi="Calibri" w:cs="Calibri"/>
          <w:color w:val="00B050"/>
        </w:rPr>
        <w:t xml:space="preserve">course teaches the traditional </w:t>
      </w:r>
      <w:proofErr w:type="spellStart"/>
      <w:r w:rsidRPr="001C15CB">
        <w:rPr>
          <w:rFonts w:ascii="Calibri" w:hAnsi="Calibri" w:cs="Calibri"/>
          <w:color w:val="00B050"/>
        </w:rPr>
        <w:t>Usui</w:t>
      </w:r>
      <w:proofErr w:type="spellEnd"/>
      <w:r w:rsidRPr="001C15CB">
        <w:rPr>
          <w:rFonts w:ascii="Calibri" w:hAnsi="Calibri" w:cs="Calibri"/>
          <w:color w:val="00B050"/>
        </w:rPr>
        <w:t xml:space="preserve"> Reiki method</w:t>
      </w:r>
      <w:r w:rsidR="00337028" w:rsidRPr="001C15CB">
        <w:rPr>
          <w:rFonts w:ascii="Calibri" w:hAnsi="Calibri" w:cs="Calibri"/>
          <w:color w:val="00B050"/>
        </w:rPr>
        <w:t xml:space="preserve"> of healing</w:t>
      </w:r>
      <w:r w:rsidRPr="001C15CB">
        <w:rPr>
          <w:rFonts w:ascii="Calibri" w:hAnsi="Calibri" w:cs="Calibri"/>
          <w:color w:val="00B050"/>
        </w:rPr>
        <w:t xml:space="preserve">. </w:t>
      </w:r>
      <w:r w:rsidR="009E1E80" w:rsidRPr="001C15CB">
        <w:rPr>
          <w:rFonts w:ascii="Calibri" w:hAnsi="Calibri" w:cs="Calibri"/>
          <w:color w:val="00B050"/>
        </w:rPr>
        <w:t>Reiki (ray-key) is an ancient natural healing technique</w:t>
      </w:r>
      <w:r w:rsidR="005F1073" w:rsidRPr="001C15CB">
        <w:rPr>
          <w:rFonts w:ascii="Calibri" w:hAnsi="Calibri" w:cs="Calibri"/>
          <w:color w:val="00B050"/>
        </w:rPr>
        <w:t xml:space="preserve"> which</w:t>
      </w:r>
      <w:r w:rsidR="009E1E80" w:rsidRPr="001C15CB">
        <w:rPr>
          <w:rFonts w:ascii="Calibri" w:hAnsi="Calibri" w:cs="Calibri"/>
          <w:color w:val="00B050"/>
        </w:rPr>
        <w:t xml:space="preserve"> channel</w:t>
      </w:r>
      <w:r w:rsidR="005F1073" w:rsidRPr="001C15CB">
        <w:rPr>
          <w:rFonts w:ascii="Calibri" w:hAnsi="Calibri" w:cs="Calibri"/>
          <w:color w:val="00B050"/>
        </w:rPr>
        <w:t>s</w:t>
      </w:r>
      <w:r w:rsidR="009E1E80" w:rsidRPr="001C15CB">
        <w:rPr>
          <w:rFonts w:ascii="Calibri" w:hAnsi="Calibri" w:cs="Calibri"/>
          <w:color w:val="00B050"/>
        </w:rPr>
        <w:t xml:space="preserve"> universal</w:t>
      </w:r>
      <w:r w:rsidR="005F1073" w:rsidRPr="001C15CB">
        <w:rPr>
          <w:rFonts w:ascii="Calibri" w:hAnsi="Calibri" w:cs="Calibri"/>
          <w:color w:val="00B050"/>
        </w:rPr>
        <w:t xml:space="preserve"> life force</w:t>
      </w:r>
      <w:r w:rsidR="009E1E80" w:rsidRPr="001C15CB">
        <w:rPr>
          <w:rFonts w:ascii="Calibri" w:hAnsi="Calibri" w:cs="Calibri"/>
          <w:color w:val="00B050"/>
        </w:rPr>
        <w:t xml:space="preserve"> energy</w:t>
      </w:r>
      <w:r w:rsidR="00660DE5" w:rsidRPr="001C15CB">
        <w:rPr>
          <w:rFonts w:ascii="Calibri" w:hAnsi="Calibri" w:cs="Calibri"/>
          <w:color w:val="00B050"/>
        </w:rPr>
        <w:t xml:space="preserve"> (spiritual energy)</w:t>
      </w:r>
      <w:r w:rsidR="009E1E80" w:rsidRPr="001C15CB">
        <w:rPr>
          <w:rFonts w:ascii="Calibri" w:hAnsi="Calibri" w:cs="Calibri"/>
          <w:color w:val="00B050"/>
        </w:rPr>
        <w:t xml:space="preserve"> into the recipient. Reiki can help relieve stress and promote relaxation, improve health and enhance quality of life. It is gentle yet stimulates the body to cure itself at the cause of the problem, promoting a holistic balancing of mind, body and spirit. Reiki re-activates the body’s natural ability to heal itself</w:t>
      </w:r>
      <w:r w:rsidR="00660DE5" w:rsidRPr="001C15CB">
        <w:rPr>
          <w:rFonts w:ascii="Calibri" w:hAnsi="Calibri" w:cs="Calibri"/>
          <w:color w:val="00B050"/>
        </w:rPr>
        <w:t xml:space="preserve"> and re-opens our spiritual connection &amp; intuition</w:t>
      </w:r>
      <w:r w:rsidR="009E1E80" w:rsidRPr="001C15CB">
        <w:rPr>
          <w:rFonts w:ascii="Calibri" w:hAnsi="Calibri" w:cs="Calibri"/>
          <w:color w:val="00B050"/>
        </w:rPr>
        <w:t>.</w:t>
      </w:r>
    </w:p>
    <w:p w:rsidR="005958FD" w:rsidRPr="001C15CB" w:rsidRDefault="005958FD" w:rsidP="005958FD">
      <w:pPr>
        <w:jc w:val="both"/>
        <w:rPr>
          <w:rFonts w:ascii="Calibri" w:hAnsi="Calibri" w:cs="Calibri"/>
          <w:color w:val="00B050"/>
          <w:sz w:val="16"/>
          <w:szCs w:val="16"/>
        </w:rPr>
      </w:pPr>
    </w:p>
    <w:p w:rsidR="009E1E80" w:rsidRPr="001C15CB" w:rsidRDefault="009E1E80" w:rsidP="009E1E80">
      <w:pPr>
        <w:widowControl w:val="0"/>
        <w:spacing w:after="280"/>
        <w:jc w:val="both"/>
        <w:rPr>
          <w:rFonts w:ascii="Calibri" w:hAnsi="Calibri" w:cs="Calibri"/>
          <w:color w:val="00B050"/>
        </w:rPr>
      </w:pPr>
      <w:r w:rsidRPr="001C15CB">
        <w:rPr>
          <w:rFonts w:ascii="Calibri" w:hAnsi="Calibri" w:cs="Calibri"/>
          <w:color w:val="00B050"/>
        </w:rPr>
        <w:t xml:space="preserve">Reiki </w:t>
      </w:r>
      <w:r w:rsidR="00092F04" w:rsidRPr="001C15CB">
        <w:rPr>
          <w:rFonts w:ascii="Calibri" w:hAnsi="Calibri" w:cs="Calibri"/>
          <w:color w:val="00B050"/>
        </w:rPr>
        <w:t xml:space="preserve">energy </w:t>
      </w:r>
      <w:r w:rsidRPr="001C15CB">
        <w:rPr>
          <w:rFonts w:ascii="Calibri" w:hAnsi="Calibri" w:cs="Calibri"/>
          <w:color w:val="00B050"/>
        </w:rPr>
        <w:t>heals by flowing through the affected parts our body</w:t>
      </w:r>
      <w:r w:rsidR="00C62200" w:rsidRPr="001C15CB">
        <w:rPr>
          <w:rFonts w:ascii="Calibri" w:hAnsi="Calibri" w:cs="Calibri"/>
          <w:color w:val="00B050"/>
        </w:rPr>
        <w:t>, Chakras</w:t>
      </w:r>
      <w:r w:rsidRPr="001C15CB">
        <w:rPr>
          <w:rFonts w:ascii="Calibri" w:hAnsi="Calibri" w:cs="Calibri"/>
          <w:color w:val="00B050"/>
        </w:rPr>
        <w:t xml:space="preserve"> and Aura and fills them with positive energy. It raises the vibratory level of energy in us. This causes </w:t>
      </w:r>
      <w:r w:rsidR="00092F04" w:rsidRPr="001C15CB">
        <w:rPr>
          <w:rFonts w:ascii="Calibri" w:hAnsi="Calibri" w:cs="Calibri"/>
          <w:color w:val="00B050"/>
        </w:rPr>
        <w:t>any</w:t>
      </w:r>
      <w:r w:rsidRPr="001C15CB">
        <w:rPr>
          <w:rFonts w:ascii="Calibri" w:hAnsi="Calibri" w:cs="Calibri"/>
          <w:color w:val="00B050"/>
        </w:rPr>
        <w:t xml:space="preserve"> negative energy to fall away and dissipa</w:t>
      </w:r>
      <w:r w:rsidR="00660DE5" w:rsidRPr="001C15CB">
        <w:rPr>
          <w:rFonts w:ascii="Calibri" w:hAnsi="Calibri" w:cs="Calibri"/>
          <w:color w:val="00B050"/>
        </w:rPr>
        <w:t>te. Reiki clears and heals the C</w:t>
      </w:r>
      <w:r w:rsidRPr="001C15CB">
        <w:rPr>
          <w:rFonts w:ascii="Calibri" w:hAnsi="Calibri" w:cs="Calibri"/>
          <w:color w:val="00B050"/>
        </w:rPr>
        <w:t>hakras and promotes energy flow in us so that our life force energy flows in a healthy way. It accelerates the body’s ability to heal physical ailments and opens the mind and spirit to the underlying reasons of disease, pain, discomfort and blockages</w:t>
      </w:r>
      <w:r w:rsidR="00092F04" w:rsidRPr="001C15CB">
        <w:rPr>
          <w:rFonts w:ascii="Calibri" w:hAnsi="Calibri" w:cs="Calibri"/>
          <w:color w:val="00B050"/>
        </w:rPr>
        <w:t>.</w:t>
      </w:r>
      <w:r w:rsidR="00D6762A" w:rsidRPr="001C15CB">
        <w:rPr>
          <w:rFonts w:ascii="Calibri" w:hAnsi="Calibri" w:cs="Calibri"/>
          <w:color w:val="00B050"/>
        </w:rPr>
        <w:t xml:space="preserve"> </w:t>
      </w:r>
      <w:r w:rsidRPr="001C15CB">
        <w:rPr>
          <w:rFonts w:ascii="Calibri" w:hAnsi="Calibri" w:cs="Calibri"/>
          <w:color w:val="00B050"/>
        </w:rPr>
        <w:t xml:space="preserve">Reiki has many health benefits for us </w:t>
      </w:r>
      <w:r w:rsidR="00C62200" w:rsidRPr="001C15CB">
        <w:rPr>
          <w:rFonts w:ascii="Calibri" w:hAnsi="Calibri" w:cs="Calibri"/>
          <w:color w:val="00B050"/>
        </w:rPr>
        <w:t xml:space="preserve">to enjoy.  Here are just a few </w:t>
      </w:r>
      <w:r w:rsidRPr="001C15CB">
        <w:rPr>
          <w:rFonts w:ascii="Calibri" w:hAnsi="Calibri" w:cs="Calibri"/>
          <w:color w:val="00B050"/>
        </w:rPr>
        <w:t>examples:</w:t>
      </w:r>
    </w:p>
    <w:p w:rsidR="009E1E80" w:rsidRPr="001C15CB" w:rsidRDefault="009E1E80" w:rsidP="00092F04">
      <w:pPr>
        <w:widowControl w:val="0"/>
        <w:numPr>
          <w:ilvl w:val="0"/>
          <w:numId w:val="2"/>
        </w:numPr>
        <w:spacing w:after="280"/>
        <w:jc w:val="both"/>
        <w:rPr>
          <w:rFonts w:ascii="Calibri" w:hAnsi="Calibri" w:cs="Calibri"/>
          <w:color w:val="00B050"/>
        </w:rPr>
      </w:pPr>
      <w:r w:rsidRPr="001C15CB">
        <w:rPr>
          <w:rFonts w:ascii="Calibri" w:hAnsi="Calibri" w:cs="Calibri"/>
          <w:color w:val="00B050"/>
        </w:rPr>
        <w:t>Relieving pain &amp; discomfort of chronic diseases</w:t>
      </w:r>
      <w:r w:rsidR="00092F04" w:rsidRPr="001C15CB">
        <w:rPr>
          <w:rFonts w:ascii="Calibri" w:hAnsi="Calibri" w:cs="Calibri"/>
          <w:color w:val="00B050"/>
        </w:rPr>
        <w:t xml:space="preserve">, </w:t>
      </w:r>
      <w:r w:rsidRPr="001C15CB">
        <w:rPr>
          <w:rFonts w:ascii="Calibri" w:hAnsi="Calibri" w:cs="Calibri"/>
          <w:color w:val="00B050"/>
        </w:rPr>
        <w:t>everyday ailments (Colds, Headaches, cuts, burns, stomach upset etc)</w:t>
      </w:r>
    </w:p>
    <w:p w:rsidR="009E1E80" w:rsidRPr="001C15CB" w:rsidRDefault="00092F04" w:rsidP="005958FD">
      <w:pPr>
        <w:widowControl w:val="0"/>
        <w:numPr>
          <w:ilvl w:val="0"/>
          <w:numId w:val="2"/>
        </w:numPr>
        <w:spacing w:after="280"/>
        <w:jc w:val="both"/>
        <w:rPr>
          <w:rFonts w:ascii="Calibri" w:hAnsi="Calibri" w:cs="Calibri"/>
          <w:color w:val="00B050"/>
        </w:rPr>
      </w:pPr>
      <w:r w:rsidRPr="001C15CB">
        <w:rPr>
          <w:rFonts w:ascii="Calibri" w:hAnsi="Calibri" w:cs="Calibri"/>
          <w:color w:val="00B050"/>
        </w:rPr>
        <w:t>Replenishes</w:t>
      </w:r>
      <w:r w:rsidR="009E1E80" w:rsidRPr="001C15CB">
        <w:rPr>
          <w:rFonts w:ascii="Calibri" w:hAnsi="Calibri" w:cs="Calibri"/>
          <w:color w:val="00B050"/>
        </w:rPr>
        <w:t xml:space="preserve"> depleted energy</w:t>
      </w:r>
      <w:r w:rsidR="005958FD" w:rsidRPr="001C15CB">
        <w:rPr>
          <w:rFonts w:ascii="Calibri" w:hAnsi="Calibri" w:cs="Calibri"/>
          <w:color w:val="00B050"/>
        </w:rPr>
        <w:t>, reduces</w:t>
      </w:r>
      <w:r w:rsidR="009E1E80" w:rsidRPr="001C15CB">
        <w:rPr>
          <w:rFonts w:ascii="Calibri" w:hAnsi="Calibri" w:cs="Calibri"/>
          <w:color w:val="00B050"/>
        </w:rPr>
        <w:t xml:space="preserve"> stress &amp; tension</w:t>
      </w:r>
    </w:p>
    <w:p w:rsidR="009E1E80" w:rsidRPr="001C15CB" w:rsidRDefault="005958FD" w:rsidP="009E1E80">
      <w:pPr>
        <w:widowControl w:val="0"/>
        <w:numPr>
          <w:ilvl w:val="0"/>
          <w:numId w:val="2"/>
        </w:numPr>
        <w:spacing w:after="280"/>
        <w:jc w:val="both"/>
        <w:rPr>
          <w:rFonts w:ascii="Calibri" w:hAnsi="Calibri" w:cs="Calibri"/>
          <w:color w:val="00B050"/>
        </w:rPr>
      </w:pPr>
      <w:r w:rsidRPr="001C15CB">
        <w:rPr>
          <w:rFonts w:ascii="Calibri" w:hAnsi="Calibri" w:cs="Calibri"/>
          <w:color w:val="00B050"/>
        </w:rPr>
        <w:t>Removes</w:t>
      </w:r>
      <w:r w:rsidR="009E1E80" w:rsidRPr="001C15CB">
        <w:rPr>
          <w:rFonts w:ascii="Calibri" w:hAnsi="Calibri" w:cs="Calibri"/>
          <w:color w:val="00B050"/>
        </w:rPr>
        <w:t xml:space="preserve"> all toxins from the body</w:t>
      </w:r>
    </w:p>
    <w:p w:rsidR="009E1E80" w:rsidRPr="001C15CB" w:rsidRDefault="009E1E80" w:rsidP="009E1E80">
      <w:pPr>
        <w:widowControl w:val="0"/>
        <w:numPr>
          <w:ilvl w:val="0"/>
          <w:numId w:val="2"/>
        </w:numPr>
        <w:spacing w:after="280"/>
        <w:jc w:val="both"/>
        <w:rPr>
          <w:rFonts w:ascii="Calibri" w:hAnsi="Calibri" w:cs="Calibri"/>
          <w:color w:val="00B050"/>
        </w:rPr>
      </w:pPr>
      <w:r w:rsidRPr="001C15CB">
        <w:rPr>
          <w:rFonts w:ascii="Calibri" w:hAnsi="Calibri" w:cs="Calibri"/>
          <w:color w:val="00B050"/>
        </w:rPr>
        <w:t>Brings about positive feelings about ourselves and balanced wellness</w:t>
      </w:r>
    </w:p>
    <w:p w:rsidR="008F2B76" w:rsidRPr="001C15CB" w:rsidRDefault="00092F04" w:rsidP="005958FD">
      <w:pPr>
        <w:jc w:val="both"/>
        <w:rPr>
          <w:rFonts w:ascii="Calibri" w:hAnsi="Calibri" w:cs="Calibri"/>
          <w:color w:val="00B050"/>
        </w:rPr>
      </w:pPr>
      <w:r w:rsidRPr="001C15CB">
        <w:rPr>
          <w:rFonts w:ascii="Calibri" w:hAnsi="Calibri" w:cs="Calibri"/>
          <w:color w:val="00B050"/>
        </w:rPr>
        <w:t xml:space="preserve">In this course you will receive </w:t>
      </w:r>
      <w:r w:rsidR="00356ABF" w:rsidRPr="001C15CB">
        <w:rPr>
          <w:rFonts w:ascii="Calibri" w:hAnsi="Calibri" w:cs="Calibri"/>
          <w:color w:val="00B050"/>
        </w:rPr>
        <w:t xml:space="preserve">a workshop manual, </w:t>
      </w:r>
      <w:r w:rsidRPr="001C15CB">
        <w:rPr>
          <w:rFonts w:ascii="Calibri" w:hAnsi="Calibri" w:cs="Calibri"/>
          <w:color w:val="00B050"/>
        </w:rPr>
        <w:t xml:space="preserve">an attunement to the Reiki energy (done under guided meditation), connect with your Reiki Spirit Guides and receive formal Certification upon completion.  This 1 day workshop </w:t>
      </w:r>
      <w:r w:rsidR="005958FD" w:rsidRPr="001C15CB">
        <w:rPr>
          <w:rFonts w:ascii="Calibri" w:hAnsi="Calibri" w:cs="Calibri"/>
          <w:color w:val="00B050"/>
        </w:rPr>
        <w:t>will cover the history of Reiki, Reiki hand positions, Chakra Clearing</w:t>
      </w:r>
      <w:r w:rsidR="00D537D7">
        <w:rPr>
          <w:rFonts w:ascii="Calibri" w:hAnsi="Calibri" w:cs="Calibri"/>
          <w:color w:val="00B050"/>
        </w:rPr>
        <w:t xml:space="preserve"> with Reiki</w:t>
      </w:r>
      <w:r w:rsidR="003F0D6C" w:rsidRPr="001C15CB">
        <w:rPr>
          <w:rFonts w:ascii="Calibri" w:hAnsi="Calibri" w:cs="Calibri"/>
          <w:color w:val="00B050"/>
        </w:rPr>
        <w:t>, channeling energy</w:t>
      </w:r>
      <w:r w:rsidR="005958FD" w:rsidRPr="001C15CB">
        <w:rPr>
          <w:rFonts w:ascii="Calibri" w:hAnsi="Calibri" w:cs="Calibri"/>
          <w:color w:val="00B050"/>
        </w:rPr>
        <w:t xml:space="preserve"> and much more.</w:t>
      </w:r>
    </w:p>
    <w:p w:rsidR="00337028" w:rsidRPr="001C15CB" w:rsidRDefault="00337028">
      <w:pPr>
        <w:rPr>
          <w:rFonts w:ascii="Calibri" w:hAnsi="Calibri" w:cs="Calibri"/>
          <w:color w:val="00B050"/>
          <w:sz w:val="16"/>
          <w:szCs w:val="16"/>
        </w:rPr>
      </w:pPr>
    </w:p>
    <w:p w:rsidR="00356ABF" w:rsidRPr="001C15CB" w:rsidRDefault="00356ABF">
      <w:pPr>
        <w:rPr>
          <w:rFonts w:ascii="Calibri" w:hAnsi="Calibri" w:cs="Calibri"/>
          <w:color w:val="00B050"/>
        </w:rPr>
      </w:pPr>
      <w:r w:rsidRPr="001C15CB">
        <w:rPr>
          <w:rFonts w:ascii="Calibri" w:hAnsi="Calibri" w:cs="Calibri"/>
          <w:color w:val="00B050"/>
        </w:rPr>
        <w:t xml:space="preserve">This workshop is limited to just 10 spaces </w:t>
      </w:r>
      <w:r w:rsidR="000F49BE">
        <w:rPr>
          <w:rFonts w:ascii="Calibri" w:hAnsi="Calibri" w:cs="Calibri"/>
          <w:color w:val="00B050"/>
        </w:rPr>
        <w:t xml:space="preserve">to ensure that each of you </w:t>
      </w:r>
      <w:proofErr w:type="gramStart"/>
      <w:r w:rsidR="000F49BE">
        <w:rPr>
          <w:rFonts w:ascii="Calibri" w:hAnsi="Calibri" w:cs="Calibri"/>
          <w:color w:val="00B050"/>
        </w:rPr>
        <w:t>recei</w:t>
      </w:r>
      <w:r w:rsidRPr="001C15CB">
        <w:rPr>
          <w:rFonts w:ascii="Calibri" w:hAnsi="Calibri" w:cs="Calibri"/>
          <w:color w:val="00B050"/>
        </w:rPr>
        <w:t>ve</w:t>
      </w:r>
      <w:proofErr w:type="gramEnd"/>
      <w:r w:rsidRPr="001C15CB">
        <w:rPr>
          <w:rFonts w:ascii="Calibri" w:hAnsi="Calibri" w:cs="Calibri"/>
          <w:color w:val="00B050"/>
        </w:rPr>
        <w:t xml:space="preserve"> </w:t>
      </w:r>
      <w:r w:rsidR="00337028" w:rsidRPr="001C15CB">
        <w:rPr>
          <w:rFonts w:ascii="Calibri" w:hAnsi="Calibri" w:cs="Calibri"/>
          <w:color w:val="00B050"/>
        </w:rPr>
        <w:t>individual</w:t>
      </w:r>
      <w:r w:rsidRPr="001C15CB">
        <w:rPr>
          <w:rFonts w:ascii="Calibri" w:hAnsi="Calibri" w:cs="Calibri"/>
          <w:color w:val="00B050"/>
        </w:rPr>
        <w:t xml:space="preserve"> support </w:t>
      </w:r>
      <w:r w:rsidR="00337028" w:rsidRPr="001C15CB">
        <w:rPr>
          <w:rFonts w:ascii="Calibri" w:hAnsi="Calibri" w:cs="Calibri"/>
          <w:color w:val="00B050"/>
        </w:rPr>
        <w:t xml:space="preserve">and attention </w:t>
      </w:r>
      <w:r w:rsidR="00432153" w:rsidRPr="001C15CB">
        <w:rPr>
          <w:rFonts w:ascii="Calibri" w:hAnsi="Calibri" w:cs="Calibri"/>
          <w:color w:val="00B050"/>
        </w:rPr>
        <w:t xml:space="preserve">on the day. </w:t>
      </w:r>
      <w:r w:rsidR="003F0D6C" w:rsidRPr="001C15CB">
        <w:rPr>
          <w:rFonts w:ascii="Calibri" w:hAnsi="Calibri" w:cs="Calibri"/>
          <w:b/>
          <w:color w:val="00B050"/>
        </w:rPr>
        <w:t>Please note Reiki level 1</w:t>
      </w:r>
      <w:r w:rsidR="00432153" w:rsidRPr="001C15CB">
        <w:rPr>
          <w:rFonts w:ascii="Calibri" w:hAnsi="Calibri" w:cs="Calibri"/>
          <w:b/>
          <w:color w:val="00B050"/>
        </w:rPr>
        <w:t xml:space="preserve"> does not allow you to practice professionally. </w:t>
      </w:r>
      <w:r w:rsidR="00432153" w:rsidRPr="001C15CB">
        <w:rPr>
          <w:rFonts w:ascii="Calibri" w:hAnsi="Calibri" w:cs="Calibri"/>
          <w:color w:val="00B050"/>
        </w:rPr>
        <w:t xml:space="preserve"> This is attained at level 2 (I will be returning to teach level 2 a few weeks after this course).</w:t>
      </w:r>
    </w:p>
    <w:p w:rsidR="00356ABF" w:rsidRPr="001C15CB" w:rsidRDefault="00356ABF">
      <w:pPr>
        <w:rPr>
          <w:rFonts w:ascii="Calibri" w:hAnsi="Calibri" w:cs="Calibri"/>
        </w:rPr>
      </w:pPr>
    </w:p>
    <w:p w:rsidR="00356ABF" w:rsidRDefault="00356ABF" w:rsidP="00E4698D">
      <w:pPr>
        <w:rPr>
          <w:rFonts w:ascii="Calibri" w:hAnsi="Calibri" w:cs="Calibri"/>
          <w:color w:val="7030A0"/>
        </w:rPr>
      </w:pPr>
      <w:r w:rsidRPr="001C15CB">
        <w:rPr>
          <w:rFonts w:ascii="Calibri" w:hAnsi="Calibri" w:cs="Calibri"/>
          <w:color w:val="7030A0"/>
        </w:rPr>
        <w:t xml:space="preserve">Where:   </w:t>
      </w:r>
      <w:proofErr w:type="spellStart"/>
      <w:r w:rsidRPr="001C15CB">
        <w:rPr>
          <w:rFonts w:ascii="Calibri" w:hAnsi="Calibri" w:cs="Calibri"/>
          <w:color w:val="7030A0"/>
        </w:rPr>
        <w:t>Werribee</w:t>
      </w:r>
      <w:proofErr w:type="spellEnd"/>
      <w:r w:rsidRPr="001C15CB">
        <w:rPr>
          <w:rFonts w:ascii="Calibri" w:hAnsi="Calibri" w:cs="Calibri"/>
          <w:color w:val="7030A0"/>
        </w:rPr>
        <w:t xml:space="preserve"> Mansion</w:t>
      </w:r>
      <w:r w:rsidR="00F154A4">
        <w:rPr>
          <w:rFonts w:ascii="Calibri" w:hAnsi="Calibri" w:cs="Calibri"/>
          <w:color w:val="7030A0"/>
        </w:rPr>
        <w:t xml:space="preserve"> function rooms, </w:t>
      </w:r>
      <w:proofErr w:type="spellStart"/>
      <w:r w:rsidR="00F154A4">
        <w:rPr>
          <w:rFonts w:ascii="Calibri" w:hAnsi="Calibri" w:cs="Calibri"/>
          <w:color w:val="7030A0"/>
        </w:rPr>
        <w:t>Werribee</w:t>
      </w:r>
      <w:proofErr w:type="spellEnd"/>
    </w:p>
    <w:p w:rsidR="00F154A4" w:rsidRPr="001C15CB" w:rsidRDefault="00F154A4" w:rsidP="00E4698D">
      <w:pPr>
        <w:rPr>
          <w:rFonts w:ascii="Calibri" w:hAnsi="Calibri" w:cs="Calibri"/>
          <w:color w:val="7030A0"/>
        </w:rPr>
      </w:pPr>
    </w:p>
    <w:p w:rsidR="00356ABF" w:rsidRDefault="001C15CB" w:rsidP="00E4698D">
      <w:pPr>
        <w:rPr>
          <w:rFonts w:ascii="Calibri" w:hAnsi="Calibri" w:cs="Calibri"/>
          <w:color w:val="7030A0"/>
        </w:rPr>
      </w:pPr>
      <w:r>
        <w:rPr>
          <w:rFonts w:ascii="Calibri" w:hAnsi="Calibri" w:cs="Calibri"/>
          <w:color w:val="7030A0"/>
        </w:rPr>
        <w:t xml:space="preserve">  </w:t>
      </w:r>
      <w:r w:rsidR="00356ABF" w:rsidRPr="001C15CB">
        <w:rPr>
          <w:rFonts w:ascii="Calibri" w:hAnsi="Calibri" w:cs="Calibri"/>
          <w:color w:val="7030A0"/>
        </w:rPr>
        <w:t>When:   Saturday 4</w:t>
      </w:r>
      <w:r w:rsidR="00356ABF" w:rsidRPr="001C15CB">
        <w:rPr>
          <w:rFonts w:ascii="Calibri" w:hAnsi="Calibri" w:cs="Calibri"/>
          <w:color w:val="7030A0"/>
          <w:vertAlign w:val="superscript"/>
        </w:rPr>
        <w:t>th</w:t>
      </w:r>
      <w:r w:rsidR="00356ABF" w:rsidRPr="001C15CB">
        <w:rPr>
          <w:rFonts w:ascii="Calibri" w:hAnsi="Calibri" w:cs="Calibri"/>
          <w:color w:val="7030A0"/>
        </w:rPr>
        <w:t xml:space="preserve"> February 2012</w:t>
      </w:r>
      <w:r>
        <w:rPr>
          <w:rFonts w:ascii="Calibri" w:hAnsi="Calibri" w:cs="Calibri"/>
          <w:color w:val="7030A0"/>
        </w:rPr>
        <w:t xml:space="preserve">   </w:t>
      </w:r>
      <w:r w:rsidR="00356ABF" w:rsidRPr="001C15CB">
        <w:rPr>
          <w:rFonts w:ascii="Calibri" w:hAnsi="Calibri" w:cs="Calibri"/>
          <w:color w:val="7030A0"/>
        </w:rPr>
        <w:t>9.30am – 4.30pm</w:t>
      </w:r>
    </w:p>
    <w:p w:rsidR="00F154A4" w:rsidRPr="001C15CB" w:rsidRDefault="00F154A4" w:rsidP="00E4698D">
      <w:pPr>
        <w:rPr>
          <w:rFonts w:ascii="Calibri" w:hAnsi="Calibri" w:cs="Calibri"/>
          <w:color w:val="7030A0"/>
        </w:rPr>
      </w:pPr>
    </w:p>
    <w:p w:rsidR="006A5C11" w:rsidRPr="007617D5" w:rsidRDefault="001C15CB">
      <w:pPr>
        <w:rPr>
          <w:rFonts w:ascii="Calibri" w:hAnsi="Calibri" w:cs="Calibri"/>
          <w:color w:val="7030A0"/>
        </w:rPr>
      </w:pPr>
      <w:r>
        <w:rPr>
          <w:rFonts w:ascii="Calibri" w:hAnsi="Calibri" w:cs="Calibri"/>
          <w:color w:val="7030A0"/>
        </w:rPr>
        <w:t xml:space="preserve">    </w:t>
      </w:r>
      <w:r w:rsidR="00337028" w:rsidRPr="001C15CB">
        <w:rPr>
          <w:rFonts w:ascii="Calibri" w:hAnsi="Calibri" w:cs="Calibri"/>
          <w:color w:val="7030A0"/>
        </w:rPr>
        <w:t xml:space="preserve">Cost:   </w:t>
      </w:r>
      <w:r w:rsidR="00F154A4">
        <w:rPr>
          <w:rFonts w:ascii="Calibri" w:hAnsi="Calibri" w:cs="Calibri"/>
          <w:color w:val="7030A0"/>
        </w:rPr>
        <w:t>$165</w:t>
      </w:r>
      <w:r w:rsidR="00356ABF" w:rsidRPr="001C15CB">
        <w:rPr>
          <w:rFonts w:ascii="Calibri" w:hAnsi="Calibri" w:cs="Calibri"/>
          <w:color w:val="7030A0"/>
        </w:rPr>
        <w:t xml:space="preserve"> per person</w:t>
      </w:r>
      <w:r w:rsidR="00577EE2" w:rsidRPr="001C15CB">
        <w:rPr>
          <w:rFonts w:ascii="Calibri" w:hAnsi="Calibri" w:cs="Calibri"/>
          <w:color w:val="7030A0"/>
        </w:rPr>
        <w:t xml:space="preserve"> (a $50 non-refundable deposit will be required to secure your place)</w:t>
      </w:r>
    </w:p>
    <w:sectPr w:rsidR="006A5C11" w:rsidRPr="007617D5" w:rsidSect="00C6220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taneo BT">
    <w:panose1 w:val="030208020405020608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476E"/>
    <w:multiLevelType w:val="hybridMultilevel"/>
    <w:tmpl w:val="FC469D3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30097A6F"/>
    <w:multiLevelType w:val="hybridMultilevel"/>
    <w:tmpl w:val="A14ED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E1E80"/>
    <w:rsid w:val="00012D69"/>
    <w:rsid w:val="000914A9"/>
    <w:rsid w:val="00092F04"/>
    <w:rsid w:val="000C33ED"/>
    <w:rsid w:val="000F49BE"/>
    <w:rsid w:val="00171614"/>
    <w:rsid w:val="001A5543"/>
    <w:rsid w:val="001C15CB"/>
    <w:rsid w:val="0026300D"/>
    <w:rsid w:val="00317384"/>
    <w:rsid w:val="00337028"/>
    <w:rsid w:val="00356ABF"/>
    <w:rsid w:val="003F0D6C"/>
    <w:rsid w:val="00432153"/>
    <w:rsid w:val="00456A35"/>
    <w:rsid w:val="0046284E"/>
    <w:rsid w:val="00572DAB"/>
    <w:rsid w:val="00577EE2"/>
    <w:rsid w:val="005958FD"/>
    <w:rsid w:val="005F1073"/>
    <w:rsid w:val="00660DE5"/>
    <w:rsid w:val="006A5C11"/>
    <w:rsid w:val="006B72B8"/>
    <w:rsid w:val="007617D5"/>
    <w:rsid w:val="008347D7"/>
    <w:rsid w:val="008F2B76"/>
    <w:rsid w:val="009E1E80"/>
    <w:rsid w:val="00AF2DF1"/>
    <w:rsid w:val="00C62200"/>
    <w:rsid w:val="00D537D7"/>
    <w:rsid w:val="00D57653"/>
    <w:rsid w:val="00D62B5E"/>
    <w:rsid w:val="00D6762A"/>
    <w:rsid w:val="00E4698D"/>
    <w:rsid w:val="00E51B07"/>
    <w:rsid w:val="00F154A4"/>
    <w:rsid w:val="00F2292C"/>
    <w:rsid w:val="00FF003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9E1E80"/>
    <w:pPr>
      <w:spacing w:after="180" w:line="285" w:lineRule="auto"/>
    </w:pPr>
    <w:rPr>
      <w:rFonts w:ascii="Gill Sans MT" w:eastAsia="Times New Roman" w:hAnsi="Gill Sans MT" w:cs="Times New Roman"/>
      <w:color w:val="000000"/>
      <w:kern w:val="28"/>
      <w:sz w:val="20"/>
      <w:szCs w:val="20"/>
      <w:lang w:val="en-US"/>
    </w:rPr>
  </w:style>
  <w:style w:type="character" w:customStyle="1" w:styleId="BodyText3Char">
    <w:name w:val="Body Text 3 Char"/>
    <w:basedOn w:val="DefaultParagraphFont"/>
    <w:link w:val="BodyText3"/>
    <w:rsid w:val="009E1E80"/>
    <w:rPr>
      <w:rFonts w:ascii="Gill Sans MT" w:eastAsia="Times New Roman" w:hAnsi="Gill Sans MT" w:cs="Times New Roman"/>
      <w:color w:val="000000"/>
      <w:kern w:val="28"/>
      <w:sz w:val="20"/>
      <w:szCs w:val="20"/>
      <w:lang w:val="en-US"/>
    </w:rPr>
  </w:style>
  <w:style w:type="paragraph" w:styleId="BalloonText">
    <w:name w:val="Balloon Text"/>
    <w:basedOn w:val="Normal"/>
    <w:link w:val="BalloonTextChar"/>
    <w:uiPriority w:val="99"/>
    <w:semiHidden/>
    <w:unhideWhenUsed/>
    <w:rsid w:val="00C62200"/>
    <w:rPr>
      <w:rFonts w:ascii="Tahoma" w:hAnsi="Tahoma" w:cs="Tahoma"/>
      <w:sz w:val="16"/>
      <w:szCs w:val="16"/>
    </w:rPr>
  </w:style>
  <w:style w:type="character" w:customStyle="1" w:styleId="BalloonTextChar">
    <w:name w:val="Balloon Text Char"/>
    <w:basedOn w:val="DefaultParagraphFont"/>
    <w:link w:val="BalloonText"/>
    <w:uiPriority w:val="99"/>
    <w:semiHidden/>
    <w:rsid w:val="00C62200"/>
    <w:rPr>
      <w:rFonts w:ascii="Tahoma" w:eastAsia="Times New Roman" w:hAnsi="Tahoma" w:cs="Tahoma"/>
      <w:sz w:val="16"/>
      <w:szCs w:val="16"/>
      <w:lang w:val="en-US"/>
    </w:rPr>
  </w:style>
  <w:style w:type="character" w:styleId="Hyperlink">
    <w:name w:val="Hyperlink"/>
    <w:basedOn w:val="DefaultParagraphFont"/>
    <w:uiPriority w:val="99"/>
    <w:unhideWhenUsed/>
    <w:rsid w:val="00577E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dc:creator>
  <cp:lastModifiedBy>BRIGIT</cp:lastModifiedBy>
  <cp:revision>23</cp:revision>
  <dcterms:created xsi:type="dcterms:W3CDTF">2011-10-24T23:22:00Z</dcterms:created>
  <dcterms:modified xsi:type="dcterms:W3CDTF">2011-10-26T04:52:00Z</dcterms:modified>
</cp:coreProperties>
</file>