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6D" w:rsidRDefault="0001086D" w:rsidP="00AE66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86D" w:rsidRDefault="0001086D" w:rsidP="00AE66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86D" w:rsidRDefault="0001086D" w:rsidP="00AE66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86D" w:rsidRDefault="0001086D" w:rsidP="00AE66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E54" w:rsidRPr="00A051C7" w:rsidRDefault="00151813" w:rsidP="00AE66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1C7">
        <w:rPr>
          <w:rFonts w:ascii="Times New Roman" w:hAnsi="Times New Roman" w:cs="Times New Roman"/>
          <w:b/>
          <w:sz w:val="32"/>
          <w:szCs w:val="32"/>
        </w:rPr>
        <w:t>Глобальный Форум IPLA-</w:t>
      </w:r>
      <w:r w:rsidR="00213E54" w:rsidRPr="00A051C7">
        <w:rPr>
          <w:rFonts w:ascii="Times New Roman" w:hAnsi="Times New Roman" w:cs="Times New Roman"/>
          <w:b/>
          <w:sz w:val="32"/>
          <w:szCs w:val="32"/>
        </w:rPr>
        <w:t>2015</w:t>
      </w:r>
    </w:p>
    <w:p w:rsidR="00942C8A" w:rsidRDefault="00942C8A" w:rsidP="00AE66F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1086D">
        <w:rPr>
          <w:rFonts w:ascii="Times New Roman" w:hAnsi="Times New Roman" w:cs="Times New Roman"/>
          <w:b/>
          <w:i/>
          <w:sz w:val="32"/>
          <w:szCs w:val="32"/>
        </w:rPr>
        <w:t xml:space="preserve">«Наука–Политика–Бизнес–Общество. На пути к формированию </w:t>
      </w:r>
      <w:proofErr w:type="spellStart"/>
      <w:r w:rsidRPr="0001086D">
        <w:rPr>
          <w:rFonts w:ascii="Times New Roman" w:hAnsi="Times New Roman" w:cs="Times New Roman"/>
          <w:b/>
          <w:i/>
          <w:sz w:val="32"/>
          <w:szCs w:val="32"/>
        </w:rPr>
        <w:t>ресурсоэффективного</w:t>
      </w:r>
      <w:proofErr w:type="spellEnd"/>
      <w:r w:rsidRPr="0001086D">
        <w:rPr>
          <w:rFonts w:ascii="Times New Roman" w:hAnsi="Times New Roman" w:cs="Times New Roman"/>
          <w:b/>
          <w:i/>
          <w:sz w:val="32"/>
          <w:szCs w:val="32"/>
        </w:rPr>
        <w:t xml:space="preserve"> государства: минимизация полигонного захоронения и максимальн</w:t>
      </w:r>
      <w:r w:rsidR="00422486" w:rsidRPr="0001086D">
        <w:rPr>
          <w:rFonts w:ascii="Times New Roman" w:hAnsi="Times New Roman" w:cs="Times New Roman"/>
          <w:b/>
          <w:i/>
          <w:sz w:val="32"/>
          <w:szCs w:val="32"/>
        </w:rPr>
        <w:t>ая утилизация вторичного сырья»</w:t>
      </w:r>
    </w:p>
    <w:p w:rsidR="0001086D" w:rsidRDefault="0001086D" w:rsidP="00AE66F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1086D" w:rsidRDefault="0001086D" w:rsidP="00AE66F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1086D" w:rsidRDefault="0001086D" w:rsidP="00AE66F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1086D" w:rsidRPr="0001086D" w:rsidRDefault="0001086D" w:rsidP="00AE66F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1086D">
        <w:rPr>
          <w:rFonts w:ascii="Times New Roman" w:hAnsi="Times New Roman" w:cs="Times New Roman"/>
          <w:b/>
          <w:i/>
          <w:noProof/>
          <w:sz w:val="32"/>
          <w:szCs w:val="32"/>
          <w:lang w:val="en-GB" w:eastAsia="en-GB"/>
        </w:rPr>
        <w:drawing>
          <wp:inline distT="0" distB="0" distL="0" distR="0">
            <wp:extent cx="5731510" cy="2441799"/>
            <wp:effectExtent l="19050" t="0" r="2540" b="0"/>
            <wp:docPr id="1" name="Picture 1" descr="\\UNCRD_SERVER\sourin\21_env\IPLA\13_Meetings and Events\14_IPLA Global Forum 2015_Russia\20 Photos\GROUP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CRD_SERVER\sourin\21_env\IPLA\13_Meetings and Events\14_IPLA Global Forum 2015_Russia\20 Photos\GROUP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4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2E" w:rsidRPr="00A051C7" w:rsidRDefault="00942C8A" w:rsidP="00AE66F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86D" w:rsidRDefault="0001086D" w:rsidP="00AE6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Международной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Тогрговли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42C8A" w:rsidRDefault="00942C8A" w:rsidP="00AE6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C7">
        <w:rPr>
          <w:rFonts w:ascii="Times New Roman" w:hAnsi="Times New Roman" w:cs="Times New Roman"/>
          <w:b/>
          <w:sz w:val="28"/>
          <w:szCs w:val="28"/>
        </w:rPr>
        <w:t>Москва</w:t>
      </w:r>
      <w:r w:rsidR="00151813" w:rsidRPr="00A051C7">
        <w:rPr>
          <w:rFonts w:ascii="Times New Roman" w:hAnsi="Times New Roman" w:cs="Times New Roman"/>
          <w:b/>
          <w:sz w:val="28"/>
          <w:szCs w:val="28"/>
        </w:rPr>
        <w:t>, Российская Федерация,</w:t>
      </w:r>
      <w:r w:rsidRPr="00A051C7">
        <w:rPr>
          <w:rFonts w:ascii="Times New Roman" w:hAnsi="Times New Roman" w:cs="Times New Roman"/>
          <w:b/>
          <w:sz w:val="28"/>
          <w:szCs w:val="28"/>
        </w:rPr>
        <w:t xml:space="preserve"> 6-8 октября 2015 г.</w:t>
      </w:r>
    </w:p>
    <w:p w:rsidR="0001086D" w:rsidRDefault="0001086D" w:rsidP="00AE6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6D" w:rsidRDefault="0001086D" w:rsidP="00AE6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6D" w:rsidRDefault="0001086D" w:rsidP="00AE6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6D" w:rsidRDefault="0001086D" w:rsidP="00AE6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6D" w:rsidRDefault="0001086D" w:rsidP="00AE6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6D" w:rsidRDefault="0001086D" w:rsidP="00AE6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6D" w:rsidRDefault="0001086D" w:rsidP="00AE6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6D" w:rsidRDefault="0001086D" w:rsidP="00AE6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6D" w:rsidRDefault="002B2E96" w:rsidP="0001086D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Отчет о проведении</w:t>
      </w:r>
    </w:p>
    <w:p w:rsidR="0001086D" w:rsidRDefault="0001086D" w:rsidP="0001086D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086D" w:rsidRPr="00A051C7" w:rsidRDefault="002B2E96" w:rsidP="000108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Глобального</w:t>
      </w:r>
      <w:r w:rsidR="0001086D" w:rsidRPr="00A051C7">
        <w:rPr>
          <w:rFonts w:ascii="Times New Roman" w:hAnsi="Times New Roman" w:cs="Times New Roman"/>
          <w:b/>
          <w:sz w:val="32"/>
          <w:szCs w:val="32"/>
        </w:rPr>
        <w:t xml:space="preserve"> Форум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01086D" w:rsidRPr="00A051C7">
        <w:rPr>
          <w:rFonts w:ascii="Times New Roman" w:hAnsi="Times New Roman" w:cs="Times New Roman"/>
          <w:b/>
          <w:sz w:val="32"/>
          <w:szCs w:val="32"/>
        </w:rPr>
        <w:t xml:space="preserve"> IPLA-2015</w:t>
      </w:r>
    </w:p>
    <w:p w:rsidR="0001086D" w:rsidRDefault="0001086D" w:rsidP="0001086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1086D">
        <w:rPr>
          <w:rFonts w:ascii="Times New Roman" w:hAnsi="Times New Roman" w:cs="Times New Roman"/>
          <w:b/>
          <w:i/>
          <w:sz w:val="32"/>
          <w:szCs w:val="32"/>
        </w:rPr>
        <w:t xml:space="preserve">«Наука–Политика–Бизнес–Общество. На пути к формированию </w:t>
      </w:r>
      <w:proofErr w:type="spellStart"/>
      <w:r w:rsidRPr="0001086D">
        <w:rPr>
          <w:rFonts w:ascii="Times New Roman" w:hAnsi="Times New Roman" w:cs="Times New Roman"/>
          <w:b/>
          <w:i/>
          <w:sz w:val="32"/>
          <w:szCs w:val="32"/>
        </w:rPr>
        <w:t>ресурсоэффективного</w:t>
      </w:r>
      <w:proofErr w:type="spellEnd"/>
      <w:r w:rsidRPr="0001086D">
        <w:rPr>
          <w:rFonts w:ascii="Times New Roman" w:hAnsi="Times New Roman" w:cs="Times New Roman"/>
          <w:b/>
          <w:i/>
          <w:sz w:val="32"/>
          <w:szCs w:val="32"/>
        </w:rPr>
        <w:t xml:space="preserve"> государства: минимизация полигонного захоронения и максимальная утилизация вторичного сырья»</w:t>
      </w:r>
    </w:p>
    <w:p w:rsidR="0001086D" w:rsidRDefault="0001086D" w:rsidP="0001086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1086D" w:rsidRDefault="002B2E96" w:rsidP="00010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Международной То</w:t>
      </w:r>
      <w:r w:rsidR="0001086D">
        <w:rPr>
          <w:rFonts w:ascii="Times New Roman" w:hAnsi="Times New Roman" w:cs="Times New Roman"/>
          <w:b/>
          <w:sz w:val="28"/>
          <w:szCs w:val="28"/>
        </w:rPr>
        <w:t>рговли,</w:t>
      </w:r>
    </w:p>
    <w:p w:rsidR="0001086D" w:rsidRDefault="0001086D" w:rsidP="00010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C7">
        <w:rPr>
          <w:rFonts w:ascii="Times New Roman" w:hAnsi="Times New Roman" w:cs="Times New Roman"/>
          <w:b/>
          <w:sz w:val="28"/>
          <w:szCs w:val="28"/>
        </w:rPr>
        <w:t>Москва, Российская Федерация, 6-8 октября 2015 г.</w:t>
      </w:r>
    </w:p>
    <w:p w:rsidR="0001086D" w:rsidRPr="0001086D" w:rsidRDefault="0001086D" w:rsidP="0001086D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1813" w:rsidRPr="00A051C7" w:rsidRDefault="00151813" w:rsidP="00AE66FF">
      <w:pPr>
        <w:pStyle w:val="a5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51C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A2641" w:rsidRPr="00BB07C3" w:rsidRDefault="005A2641" w:rsidP="00AE66FF">
      <w:pPr>
        <w:pStyle w:val="subhead"/>
        <w:numPr>
          <w:ilvl w:val="0"/>
          <w:numId w:val="1"/>
        </w:numPr>
        <w:spacing w:after="120" w:afterAutospacing="0" w:line="276" w:lineRule="auto"/>
        <w:ind w:left="360"/>
        <w:jc w:val="both"/>
        <w:rPr>
          <w:b/>
        </w:rPr>
      </w:pPr>
      <w:r>
        <w:t xml:space="preserve">В "умном" городе или обществе, наука, политика и бизнес функционируют в тесной взаимосвязи для достижения собственных успехов. Как показывают примеры многих </w:t>
      </w:r>
      <w:proofErr w:type="spellStart"/>
      <w:r>
        <w:t>эко-таунов</w:t>
      </w:r>
      <w:proofErr w:type="spellEnd"/>
      <w:r>
        <w:t>, где экономика и вопросы охраны окружающей среды объединяются для создания устойчивых бизнес возможностей, они пост</w:t>
      </w:r>
      <w:r w:rsidR="00236E7B">
        <w:t>епенно построили прочную</w:t>
      </w:r>
      <w:r>
        <w:t xml:space="preserve"> взаимозависимость науки-политики-бизнеса. В то же время, правительственные программы поддержки промышленных структур</w:t>
      </w:r>
      <w:r w:rsidR="00236E7B">
        <w:t>,</w:t>
      </w:r>
      <w:r>
        <w:t xml:space="preserve"> ориентированных на исследования и разработки и экологически направленные усилия компаний</w:t>
      </w:r>
      <w:r w:rsidR="00236E7B">
        <w:t>,</w:t>
      </w:r>
      <w:r>
        <w:t xml:space="preserve"> </w:t>
      </w:r>
      <w:r w:rsidRPr="005A2641">
        <w:t>имеют важнейшее значение для с</w:t>
      </w:r>
      <w:r>
        <w:t xml:space="preserve">одействия устойчивому городскому бизнесу в </w:t>
      </w:r>
      <w:r w:rsidRPr="005A2641">
        <w:t xml:space="preserve">сегменте </w:t>
      </w:r>
      <w:r w:rsidRPr="005A2641">
        <w:rPr>
          <w:rFonts w:eastAsia="PMingLiU"/>
          <w:lang w:eastAsia="zh-TW"/>
        </w:rPr>
        <w:t>3</w:t>
      </w:r>
      <w:r w:rsidRPr="005A2641">
        <w:rPr>
          <w:rFonts w:eastAsia="PMingLiU"/>
          <w:lang w:val="en-GB" w:eastAsia="zh-TW"/>
        </w:rPr>
        <w:t>R</w:t>
      </w:r>
      <w:r w:rsidRPr="005A2641">
        <w:rPr>
          <w:rFonts w:eastAsia="PMingLiU"/>
          <w:lang w:eastAsia="zh-TW"/>
        </w:rPr>
        <w:t xml:space="preserve">/3П (Предотвращение появления, Повторное использование, Переработка отходов). </w:t>
      </w:r>
      <w:proofErr w:type="gramStart"/>
      <w:r>
        <w:rPr>
          <w:rFonts w:eastAsia="PMingLiU"/>
          <w:lang w:eastAsia="zh-TW"/>
        </w:rPr>
        <w:t xml:space="preserve">Устойчивое управление отходами может привести к высокорентабельным </w:t>
      </w:r>
      <w:proofErr w:type="spellStart"/>
      <w:r>
        <w:rPr>
          <w:rFonts w:eastAsia="PMingLiU"/>
          <w:lang w:eastAsia="zh-TW"/>
        </w:rPr>
        <w:t>бизнес-возможностям</w:t>
      </w:r>
      <w:proofErr w:type="spellEnd"/>
      <w:r w:rsidR="00236E7B">
        <w:rPr>
          <w:rFonts w:eastAsia="PMingLiU"/>
          <w:lang w:eastAsia="zh-TW"/>
        </w:rPr>
        <w:t>, если национальное,</w:t>
      </w:r>
      <w:r w:rsidR="002503E2">
        <w:rPr>
          <w:rFonts w:eastAsia="PMingLiU"/>
          <w:lang w:eastAsia="zh-TW"/>
        </w:rPr>
        <w:t xml:space="preserve"> местное правительства или городские местные власти создадут благоприятные политические программы, институты, партнерства и </w:t>
      </w:r>
      <w:r w:rsidR="002503E2" w:rsidRPr="002503E2">
        <w:rPr>
          <w:rFonts w:eastAsia="PMingLiU"/>
          <w:lang w:eastAsia="zh-TW"/>
        </w:rPr>
        <w:t>инвестиционный режим для расширения рынка экологических товаров (оборудования, технологий, экологически чистых продуктов, зеленой энергии, и т.д.) и услуг.</w:t>
      </w:r>
      <w:r w:rsidR="002503E2">
        <w:rPr>
          <w:rFonts w:eastAsia="PMingLiU"/>
          <w:lang w:eastAsia="zh-TW"/>
        </w:rPr>
        <w:t xml:space="preserve"> </w:t>
      </w:r>
      <w:r w:rsidR="002503E2" w:rsidRPr="005A2641">
        <w:rPr>
          <w:rFonts w:eastAsia="PMingLiU"/>
          <w:lang w:eastAsia="zh-TW"/>
        </w:rPr>
        <w:t>3</w:t>
      </w:r>
      <w:r w:rsidR="002503E2" w:rsidRPr="005A2641">
        <w:rPr>
          <w:rFonts w:eastAsia="PMingLiU"/>
          <w:lang w:val="en-GB" w:eastAsia="zh-TW"/>
        </w:rPr>
        <w:t>R</w:t>
      </w:r>
      <w:r w:rsidR="002503E2" w:rsidRPr="005A2641">
        <w:rPr>
          <w:rFonts w:eastAsia="PMingLiU"/>
          <w:lang w:eastAsia="zh-TW"/>
        </w:rPr>
        <w:t>/3П (Предотвращение появления, Повторное использование, Переработка отходов)</w:t>
      </w:r>
      <w:r w:rsidR="002503E2">
        <w:rPr>
          <w:rFonts w:eastAsia="PMingLiU"/>
          <w:lang w:eastAsia="zh-TW"/>
        </w:rPr>
        <w:t xml:space="preserve">, как экономическая индустрия, </w:t>
      </w:r>
      <w:r w:rsidR="002503E2" w:rsidRPr="002503E2">
        <w:rPr>
          <w:rFonts w:eastAsia="PMingLiU"/>
          <w:lang w:eastAsia="zh-TW"/>
        </w:rPr>
        <w:t>предлагает конкурентные решения многих экологических проблем и</w:t>
      </w:r>
      <w:proofErr w:type="gramEnd"/>
      <w:r w:rsidR="002503E2" w:rsidRPr="002503E2">
        <w:rPr>
          <w:rFonts w:eastAsia="PMingLiU"/>
          <w:lang w:eastAsia="zh-TW"/>
        </w:rPr>
        <w:t xml:space="preserve"> преимуществ</w:t>
      </w:r>
      <w:r w:rsidR="00236E7B">
        <w:rPr>
          <w:rFonts w:eastAsia="PMingLiU"/>
          <w:lang w:eastAsia="zh-TW"/>
        </w:rPr>
        <w:t>а</w:t>
      </w:r>
      <w:r w:rsidR="002503E2">
        <w:rPr>
          <w:rFonts w:eastAsia="PMingLiU"/>
          <w:lang w:eastAsia="zh-TW"/>
        </w:rPr>
        <w:t xml:space="preserve"> обществу, при условии, что </w:t>
      </w:r>
      <w:r w:rsidR="002503E2" w:rsidRPr="005A2641">
        <w:rPr>
          <w:rFonts w:eastAsia="PMingLiU"/>
          <w:lang w:eastAsia="zh-TW"/>
        </w:rPr>
        <w:t>3</w:t>
      </w:r>
      <w:r w:rsidR="002503E2" w:rsidRPr="005A2641">
        <w:rPr>
          <w:rFonts w:eastAsia="PMingLiU"/>
          <w:lang w:val="en-GB" w:eastAsia="zh-TW"/>
        </w:rPr>
        <w:t>R</w:t>
      </w:r>
      <w:r w:rsidR="002503E2" w:rsidRPr="005A2641">
        <w:rPr>
          <w:rFonts w:eastAsia="PMingLiU"/>
          <w:lang w:eastAsia="zh-TW"/>
        </w:rPr>
        <w:t>/3П</w:t>
      </w:r>
      <w:r w:rsidR="002503E2">
        <w:rPr>
          <w:rFonts w:eastAsia="PMingLiU"/>
          <w:lang w:eastAsia="zh-TW"/>
        </w:rPr>
        <w:t xml:space="preserve"> и </w:t>
      </w:r>
      <w:proofErr w:type="spellStart"/>
      <w:r w:rsidR="002503E2">
        <w:rPr>
          <w:rFonts w:eastAsia="PMingLiU"/>
          <w:lang w:eastAsia="zh-TW"/>
        </w:rPr>
        <w:t>ресурсоэффективность</w:t>
      </w:r>
      <w:proofErr w:type="spellEnd"/>
      <w:r w:rsidR="002503E2">
        <w:rPr>
          <w:rFonts w:eastAsia="PMingLiU"/>
          <w:lang w:eastAsia="zh-TW"/>
        </w:rPr>
        <w:t xml:space="preserve"> внедрены в макроэкономическую политику развития. Поскольку </w:t>
      </w:r>
      <w:r w:rsidR="002503E2" w:rsidRPr="005A2641">
        <w:rPr>
          <w:rFonts w:eastAsia="PMingLiU"/>
          <w:lang w:eastAsia="zh-TW"/>
        </w:rPr>
        <w:t>3</w:t>
      </w:r>
      <w:r w:rsidR="002503E2" w:rsidRPr="005A2641">
        <w:rPr>
          <w:rFonts w:eastAsia="PMingLiU"/>
          <w:lang w:val="en-GB" w:eastAsia="zh-TW"/>
        </w:rPr>
        <w:t>R</w:t>
      </w:r>
      <w:r w:rsidR="002503E2" w:rsidRPr="005A2641">
        <w:rPr>
          <w:rFonts w:eastAsia="PMingLiU"/>
          <w:lang w:eastAsia="zh-TW"/>
        </w:rPr>
        <w:t>/3П</w:t>
      </w:r>
      <w:r w:rsidR="002503E2">
        <w:rPr>
          <w:rFonts w:eastAsia="PMingLiU"/>
          <w:lang w:eastAsia="zh-TW"/>
        </w:rPr>
        <w:t xml:space="preserve"> и </w:t>
      </w:r>
      <w:proofErr w:type="spellStart"/>
      <w:r w:rsidR="002503E2">
        <w:rPr>
          <w:rFonts w:eastAsia="PMingLiU"/>
          <w:lang w:eastAsia="zh-TW"/>
        </w:rPr>
        <w:t>ресурсоэффективность</w:t>
      </w:r>
      <w:proofErr w:type="spellEnd"/>
      <w:r w:rsidR="002503E2">
        <w:rPr>
          <w:rFonts w:eastAsia="PMingLiU"/>
          <w:lang w:eastAsia="zh-TW"/>
        </w:rPr>
        <w:t xml:space="preserve"> могут стать важным дополнением в достижении многих из предложе</w:t>
      </w:r>
      <w:r w:rsidR="003A724D">
        <w:rPr>
          <w:rFonts w:eastAsia="PMingLiU"/>
          <w:lang w:eastAsia="zh-TW"/>
        </w:rPr>
        <w:t>нных Целей Устойчивого Развития, местным и национальным правительствам следует рассмотреть выработку политических программ и тактик на научной основе для достижения взаимовыгодных условий (</w:t>
      </w:r>
      <w:r w:rsidR="00BB07C3">
        <w:rPr>
          <w:rFonts w:eastAsia="PMingLiU"/>
          <w:lang w:eastAsia="zh-TW"/>
        </w:rPr>
        <w:t>экологические, общественные и экономические преимущества</w:t>
      </w:r>
      <w:r w:rsidR="003A724D">
        <w:rPr>
          <w:rFonts w:eastAsia="PMingLiU"/>
          <w:lang w:eastAsia="zh-TW"/>
        </w:rPr>
        <w:t>)</w:t>
      </w:r>
      <w:r w:rsidR="00BB07C3">
        <w:rPr>
          <w:rFonts w:eastAsia="PMingLiU"/>
          <w:lang w:eastAsia="zh-TW"/>
        </w:rPr>
        <w:t>.</w:t>
      </w:r>
    </w:p>
    <w:p w:rsidR="00BB07C3" w:rsidRPr="00AC5E33" w:rsidRDefault="00BB07C3" w:rsidP="00AE66FF">
      <w:pPr>
        <w:pStyle w:val="subhead"/>
        <w:numPr>
          <w:ilvl w:val="0"/>
          <w:numId w:val="1"/>
        </w:numPr>
        <w:spacing w:after="120" w:afterAutospacing="0" w:line="276" w:lineRule="auto"/>
        <w:ind w:left="360"/>
        <w:jc w:val="both"/>
        <w:rPr>
          <w:b/>
        </w:rPr>
      </w:pPr>
      <w:r>
        <w:rPr>
          <w:rFonts w:eastAsia="PMingLiU"/>
          <w:lang w:eastAsia="zh-TW"/>
        </w:rPr>
        <w:lastRenderedPageBreak/>
        <w:t xml:space="preserve">Разработка и применение безопасных технологий управления отходами крайне важны для достижения </w:t>
      </w:r>
      <w:proofErr w:type="spellStart"/>
      <w:r>
        <w:rPr>
          <w:rFonts w:eastAsia="PMingLiU"/>
          <w:lang w:eastAsia="zh-TW"/>
        </w:rPr>
        <w:t>ресурсоэффективности</w:t>
      </w:r>
      <w:proofErr w:type="spellEnd"/>
      <w:r>
        <w:rPr>
          <w:rFonts w:eastAsia="PMingLiU"/>
          <w:lang w:eastAsia="zh-TW"/>
        </w:rPr>
        <w:t xml:space="preserve"> в городах и муниципалитетах. Существует необходимость усовершенствования, не только стандартных технологий традиционных практик управления отходами, таких как сбор, транспортировка и захоронение, но также и социальн</w:t>
      </w:r>
      <w:proofErr w:type="gramStart"/>
      <w:r>
        <w:rPr>
          <w:rFonts w:eastAsia="PMingLiU"/>
          <w:lang w:eastAsia="zh-TW"/>
        </w:rPr>
        <w:t>о-</w:t>
      </w:r>
      <w:proofErr w:type="gramEnd"/>
      <w:r>
        <w:rPr>
          <w:rFonts w:eastAsia="PMingLiU"/>
          <w:lang w:eastAsia="zh-TW"/>
        </w:rPr>
        <w:t xml:space="preserve">, экологически- и финансово-стабильных и инновационных технологий, которые </w:t>
      </w:r>
      <w:r w:rsidR="00D91A35">
        <w:rPr>
          <w:rFonts w:eastAsia="PMingLiU"/>
          <w:lang w:eastAsia="zh-TW"/>
        </w:rPr>
        <w:t xml:space="preserve">способствуют минимизации объемов отходов и  извлечению ресурсов и энергии из отходов, таких как </w:t>
      </w:r>
      <w:r w:rsidR="00D91A35" w:rsidRPr="005A2641">
        <w:rPr>
          <w:rFonts w:eastAsia="PMingLiU"/>
          <w:lang w:eastAsia="zh-TW"/>
        </w:rPr>
        <w:t>3</w:t>
      </w:r>
      <w:r w:rsidR="00D91A35" w:rsidRPr="005A2641">
        <w:rPr>
          <w:rFonts w:eastAsia="PMingLiU"/>
          <w:lang w:val="en-GB" w:eastAsia="zh-TW"/>
        </w:rPr>
        <w:t>R</w:t>
      </w:r>
      <w:r w:rsidR="00D91A35" w:rsidRPr="005A2641">
        <w:rPr>
          <w:rFonts w:eastAsia="PMingLiU"/>
          <w:lang w:eastAsia="zh-TW"/>
        </w:rPr>
        <w:t>/3П</w:t>
      </w:r>
      <w:r w:rsidR="00D91A35">
        <w:rPr>
          <w:rFonts w:eastAsia="PMingLiU"/>
          <w:lang w:eastAsia="zh-TW"/>
        </w:rPr>
        <w:t xml:space="preserve"> и </w:t>
      </w:r>
      <w:proofErr w:type="spellStart"/>
      <w:r w:rsidR="00D91A35">
        <w:rPr>
          <w:rFonts w:eastAsia="PMingLiU"/>
          <w:lang w:eastAsia="zh-TW"/>
        </w:rPr>
        <w:t>отходы-в-энергию</w:t>
      </w:r>
      <w:proofErr w:type="spellEnd"/>
      <w:r w:rsidR="00D91A35">
        <w:rPr>
          <w:rFonts w:eastAsia="PMingLiU"/>
          <w:lang w:eastAsia="zh-TW"/>
        </w:rPr>
        <w:t xml:space="preserve"> (</w:t>
      </w:r>
      <w:proofErr w:type="spellStart"/>
      <w:r w:rsidR="00D91A35">
        <w:rPr>
          <w:iCs/>
          <w:lang w:val="en-GB"/>
        </w:rPr>
        <w:t>WtE</w:t>
      </w:r>
      <w:proofErr w:type="spellEnd"/>
      <w:r w:rsidR="00D91A35" w:rsidRPr="00D91A35">
        <w:rPr>
          <w:iCs/>
        </w:rPr>
        <w:t>)</w:t>
      </w:r>
      <w:r w:rsidR="00D91A35">
        <w:rPr>
          <w:iCs/>
        </w:rPr>
        <w:t xml:space="preserve">. </w:t>
      </w:r>
      <w:proofErr w:type="gramStart"/>
      <w:r w:rsidR="00D91A35">
        <w:rPr>
          <w:iCs/>
        </w:rPr>
        <w:t xml:space="preserve">Рост многообразия групп и видов отходов по всему миру, также как и растущие объемы новых групп отходов, таких как, электронные отходы, </w:t>
      </w:r>
      <w:r w:rsidR="00D91A35" w:rsidRPr="00D91A35">
        <w:rPr>
          <w:iCs/>
        </w:rPr>
        <w:t>пластмассы в химически</w:t>
      </w:r>
      <w:r w:rsidR="00D91A35">
        <w:rPr>
          <w:iCs/>
        </w:rPr>
        <w:t>х</w:t>
      </w:r>
      <w:r w:rsidR="00D91A35" w:rsidRPr="00D91A35">
        <w:rPr>
          <w:iCs/>
        </w:rPr>
        <w:t xml:space="preserve"> вещества</w:t>
      </w:r>
      <w:r w:rsidR="00D91A35">
        <w:rPr>
          <w:iCs/>
        </w:rPr>
        <w:t>х</w:t>
      </w:r>
      <w:r w:rsidR="00D91A35" w:rsidRPr="00D91A35">
        <w:rPr>
          <w:iCs/>
        </w:rPr>
        <w:t>, опасные и токсичные элементы в общем потоке отходов и пластмасс</w:t>
      </w:r>
      <w:r w:rsidR="00D91A35">
        <w:rPr>
          <w:iCs/>
        </w:rPr>
        <w:t>ы</w:t>
      </w:r>
      <w:r w:rsidR="00D91A35" w:rsidRPr="00D91A35">
        <w:rPr>
          <w:iCs/>
        </w:rPr>
        <w:t xml:space="preserve"> в прибрежной морской среде</w:t>
      </w:r>
      <w:r w:rsidR="00D91A35">
        <w:rPr>
          <w:iCs/>
        </w:rPr>
        <w:t xml:space="preserve">, приводят к серьезным сложностям в управлении отходами, которые зачастую выходят за пределы </w:t>
      </w:r>
      <w:r w:rsidR="00D91A35" w:rsidRPr="00D91A35">
        <w:rPr>
          <w:iCs/>
        </w:rPr>
        <w:t>возможностей местных органов власти и муниципалитетов</w:t>
      </w:r>
      <w:r w:rsidR="00D91A35">
        <w:rPr>
          <w:iCs/>
        </w:rPr>
        <w:t xml:space="preserve"> - </w:t>
      </w:r>
      <w:r w:rsidR="00D91A35" w:rsidRPr="00D91A35">
        <w:rPr>
          <w:iCs/>
        </w:rPr>
        <w:t>с точки зрения</w:t>
      </w:r>
      <w:proofErr w:type="gramEnd"/>
      <w:r w:rsidR="00D91A35" w:rsidRPr="00D91A35">
        <w:rPr>
          <w:iCs/>
        </w:rPr>
        <w:t xml:space="preserve"> технологий и институционального мандата.</w:t>
      </w:r>
    </w:p>
    <w:p w:rsidR="00AC5E33" w:rsidRPr="00501F6A" w:rsidRDefault="00AC5E33" w:rsidP="00AE66FF">
      <w:pPr>
        <w:pStyle w:val="subhead"/>
        <w:numPr>
          <w:ilvl w:val="0"/>
          <w:numId w:val="1"/>
        </w:numPr>
        <w:spacing w:after="120" w:afterAutospacing="0" w:line="276" w:lineRule="auto"/>
        <w:ind w:left="360"/>
        <w:jc w:val="both"/>
      </w:pPr>
      <w:r w:rsidRPr="00501F6A">
        <w:t xml:space="preserve">Разработка и внедрение устойчивых и стабильных практик по управлению отходами важны </w:t>
      </w:r>
      <w:r w:rsidR="00501F6A" w:rsidRPr="00501F6A">
        <w:t xml:space="preserve">для максимизации использования природных ресурсов с минимальным ущербом для окружающей среды и минимальным образованием отходов. Во многих развивающихся городах и муниципалитетах существуют ограничения возможностей для доступа к технологиям управления отходами, </w:t>
      </w:r>
      <w:r w:rsidR="00501F6A">
        <w:t xml:space="preserve">для </w:t>
      </w:r>
      <w:r w:rsidR="00501F6A" w:rsidRPr="00501F6A">
        <w:t xml:space="preserve">оценки, </w:t>
      </w:r>
      <w:proofErr w:type="spellStart"/>
      <w:r w:rsidR="00501F6A">
        <w:t>трансфера</w:t>
      </w:r>
      <w:proofErr w:type="spellEnd"/>
      <w:r w:rsidR="00501F6A" w:rsidRPr="00501F6A">
        <w:t xml:space="preserve"> и адаптации данных технологий.</w:t>
      </w:r>
      <w:r w:rsidR="00501F6A">
        <w:t xml:space="preserve"> Существует также общее заблуждение, что такие новые технологии, как </w:t>
      </w:r>
      <w:r w:rsidR="00501F6A" w:rsidRPr="005A2641">
        <w:rPr>
          <w:rFonts w:eastAsia="PMingLiU"/>
          <w:lang w:eastAsia="zh-TW"/>
        </w:rPr>
        <w:t>3</w:t>
      </w:r>
      <w:r w:rsidR="00501F6A" w:rsidRPr="005A2641">
        <w:rPr>
          <w:rFonts w:eastAsia="PMingLiU"/>
          <w:lang w:val="en-GB" w:eastAsia="zh-TW"/>
        </w:rPr>
        <w:t>R</w:t>
      </w:r>
      <w:r w:rsidR="00501F6A" w:rsidRPr="005A2641">
        <w:rPr>
          <w:rFonts w:eastAsia="PMingLiU"/>
          <w:lang w:eastAsia="zh-TW"/>
        </w:rPr>
        <w:t>/3П</w:t>
      </w:r>
      <w:r w:rsidR="00501F6A">
        <w:rPr>
          <w:rFonts w:eastAsia="PMingLiU"/>
          <w:lang w:eastAsia="zh-TW"/>
        </w:rPr>
        <w:t xml:space="preserve">, </w:t>
      </w:r>
      <w:r w:rsidR="005D0526">
        <w:rPr>
          <w:rFonts w:eastAsia="PMingLiU"/>
          <w:lang w:eastAsia="zh-TW"/>
        </w:rPr>
        <w:t>являются слишком дорогостоящими</w:t>
      </w:r>
      <w:r w:rsidR="002878F9">
        <w:rPr>
          <w:rFonts w:eastAsia="PMingLiU"/>
          <w:lang w:eastAsia="zh-TW"/>
        </w:rPr>
        <w:t xml:space="preserve"> и сложны</w:t>
      </w:r>
      <w:r w:rsidR="005D0526">
        <w:rPr>
          <w:rFonts w:eastAsia="PMingLiU"/>
          <w:lang w:eastAsia="zh-TW"/>
        </w:rPr>
        <w:t>ми</w:t>
      </w:r>
      <w:r w:rsidR="002878F9">
        <w:rPr>
          <w:rFonts w:eastAsia="PMingLiU"/>
          <w:lang w:eastAsia="zh-TW"/>
        </w:rPr>
        <w:t xml:space="preserve"> в разработке и имплементации. Для продвижения </w:t>
      </w:r>
      <w:r w:rsidR="002878F9" w:rsidRPr="00501F6A">
        <w:t>стабильных</w:t>
      </w:r>
      <w:r w:rsidR="002878F9">
        <w:t xml:space="preserve"> и безопасных технологий </w:t>
      </w:r>
      <w:r w:rsidR="002878F9" w:rsidRPr="00501F6A">
        <w:t>управлени</w:t>
      </w:r>
      <w:r w:rsidR="002878F9">
        <w:t>я</w:t>
      </w:r>
      <w:r w:rsidR="002878F9" w:rsidRPr="00501F6A">
        <w:t xml:space="preserve"> отходами</w:t>
      </w:r>
      <w:r w:rsidR="002878F9">
        <w:t xml:space="preserve"> необходимо, в первую очередь, усовершенствовать доступ к расширенной и актуальной информации для изучения существующих технологий и практик. Во-вторых,  необходима оценка и выбор </w:t>
      </w:r>
      <w:r w:rsidR="002878F9" w:rsidRPr="002878F9">
        <w:t xml:space="preserve">технологий управления отходами, которые подходят для конкретных местных условий в целях обеспечения целесообразности и устойчивости </w:t>
      </w:r>
      <w:r w:rsidR="002878F9">
        <w:t xml:space="preserve">внедрения </w:t>
      </w:r>
      <w:r w:rsidR="002878F9" w:rsidRPr="002878F9">
        <w:t>технологий.</w:t>
      </w:r>
      <w:r w:rsidR="002878F9">
        <w:t xml:space="preserve"> В-третьих, </w:t>
      </w:r>
      <w:r w:rsidR="002878F9" w:rsidRPr="002878F9">
        <w:t>города и муниципа</w:t>
      </w:r>
      <w:r w:rsidR="002878F9">
        <w:t>литеты должны укреплять политическую</w:t>
      </w:r>
      <w:r w:rsidR="002878F9" w:rsidRPr="002878F9">
        <w:t xml:space="preserve"> и институциональную основу для содействия передаче и адаптации технологий,</w:t>
      </w:r>
      <w:r w:rsidR="002878F9">
        <w:t xml:space="preserve"> например, путём, </w:t>
      </w:r>
      <w:r w:rsidR="002878F9" w:rsidRPr="002878F9">
        <w:t xml:space="preserve">установления экологических </w:t>
      </w:r>
      <w:r w:rsidR="002878F9">
        <w:t xml:space="preserve">нормативов и </w:t>
      </w:r>
      <w:r w:rsidR="002878F9" w:rsidRPr="002878F9">
        <w:t>стандартов, создания рынков и инвестици</w:t>
      </w:r>
      <w:r w:rsidR="002878F9">
        <w:t>онных возможностей</w:t>
      </w:r>
      <w:r w:rsidR="002878F9" w:rsidRPr="002878F9">
        <w:t>, а также поддержки на</w:t>
      </w:r>
      <w:r w:rsidR="002878F9">
        <w:t xml:space="preserve">учных исследований и разработок. Все эти процессы </w:t>
      </w:r>
      <w:r w:rsidR="00A2798A">
        <w:t xml:space="preserve">нуждаются в </w:t>
      </w:r>
      <w:r w:rsidR="00A2798A" w:rsidRPr="00A2798A">
        <w:t>обмен</w:t>
      </w:r>
      <w:r w:rsidR="00A2798A">
        <w:t>е опытом и информацией, руководстве</w:t>
      </w:r>
      <w:r w:rsidR="00A2798A" w:rsidRPr="00A2798A">
        <w:t xml:space="preserve"> и </w:t>
      </w:r>
      <w:r w:rsidR="00A2798A">
        <w:t xml:space="preserve">содействии </w:t>
      </w:r>
      <w:r w:rsidR="00A2798A" w:rsidRPr="00A2798A">
        <w:t>через международные партнерства, в т</w:t>
      </w:r>
      <w:r w:rsidR="00A2798A">
        <w:t>ом числе государственно-частные</w:t>
      </w:r>
      <w:r w:rsidR="00A2798A" w:rsidRPr="00A2798A">
        <w:t xml:space="preserve"> партнерства (ГЧП).</w:t>
      </w:r>
    </w:p>
    <w:p w:rsidR="009639FC" w:rsidRPr="00A2798A" w:rsidRDefault="00942C8A" w:rsidP="00A2798A">
      <w:pPr>
        <w:pStyle w:val="subhead"/>
        <w:numPr>
          <w:ilvl w:val="0"/>
          <w:numId w:val="1"/>
        </w:numPr>
        <w:spacing w:after="120" w:afterAutospacing="0" w:line="276" w:lineRule="auto"/>
        <w:ind w:left="360"/>
        <w:jc w:val="both"/>
        <w:rPr>
          <w:b/>
        </w:rPr>
      </w:pPr>
      <w:r w:rsidRPr="00A051C7">
        <w:t>Комитет ООН по региональному развитию (Глобальный координационный секретариат IPLA), Федеральная служба по надзору в сфере природопользования, Международный центр природоохранных технологий, Департамент природопользования и охраны</w:t>
      </w:r>
      <w:r w:rsidR="009F072E" w:rsidRPr="00A051C7">
        <w:t xml:space="preserve"> окружающей среды города Москвы стали организаторами Глобального Форума </w:t>
      </w:r>
      <w:r w:rsidR="009F072E" w:rsidRPr="00A051C7">
        <w:rPr>
          <w:lang w:val="en-US"/>
        </w:rPr>
        <w:t>IPLA</w:t>
      </w:r>
      <w:r w:rsidR="009F072E" w:rsidRPr="00A051C7">
        <w:t xml:space="preserve">-2015. </w:t>
      </w:r>
      <w:r w:rsidRPr="00A051C7">
        <w:t xml:space="preserve"> Форум прошёл при поддержке Аналитического центра при правительстве РФ, Министерства природных ресурсов, Ассоциации</w:t>
      </w:r>
      <w:r w:rsidR="003F5927" w:rsidRPr="00A051C7">
        <w:t xml:space="preserve"> межрегионального</w:t>
      </w:r>
      <w:r w:rsidRPr="00A051C7">
        <w:t xml:space="preserve"> социально-экономического взаимодействия </w:t>
      </w:r>
      <w:r w:rsidRPr="00A051C7">
        <w:lastRenderedPageBreak/>
        <w:t>«Центральный федеральный округ», Центра ЮНИДО в Российской Федерации, Российской Академии наук, Торгово-промышлен</w:t>
      </w:r>
      <w:r w:rsidR="003F5927" w:rsidRPr="00A051C7">
        <w:t xml:space="preserve">ной палаты Российской Федерации и </w:t>
      </w:r>
      <w:r w:rsidRPr="00A051C7">
        <w:t xml:space="preserve"> Общественной палаты Российской Федерации.  </w:t>
      </w:r>
      <w:r w:rsidR="009639FC" w:rsidRPr="00A051C7">
        <w:t>Форум</w:t>
      </w:r>
      <w:r w:rsidRPr="00A051C7">
        <w:t xml:space="preserve"> </w:t>
      </w:r>
      <w:r w:rsidR="00213E54" w:rsidRPr="00A051C7">
        <w:t xml:space="preserve">проводился </w:t>
      </w:r>
      <w:r w:rsidR="009639FC" w:rsidRPr="00A051C7">
        <w:t>на одной из площадок</w:t>
      </w:r>
      <w:proofErr w:type="gramStart"/>
      <w:r w:rsidR="009639FC" w:rsidRPr="00A051C7">
        <w:t xml:space="preserve"> </w:t>
      </w:r>
      <w:r w:rsidR="001853D8" w:rsidRPr="00A051C7">
        <w:t>П</w:t>
      </w:r>
      <w:proofErr w:type="gramEnd"/>
      <w:r w:rsidR="001853D8" w:rsidRPr="00A051C7">
        <w:t xml:space="preserve">ятой научно-практической конференции по экологическим проблемам города Москвы, которая была </w:t>
      </w:r>
      <w:r w:rsidRPr="00A051C7">
        <w:t>организован</w:t>
      </w:r>
      <w:r w:rsidR="001853D8" w:rsidRPr="00A051C7">
        <w:t>а</w:t>
      </w:r>
      <w:r w:rsidRPr="00A051C7">
        <w:t xml:space="preserve"> Департаментом природопользования и охраны окружающей среды к 15-летию ведомства.</w:t>
      </w:r>
      <w:r w:rsidR="001853D8" w:rsidRPr="00A051C7">
        <w:t xml:space="preserve"> </w:t>
      </w:r>
    </w:p>
    <w:p w:rsidR="009639FC" w:rsidRPr="00A051C7" w:rsidRDefault="009639FC" w:rsidP="00AE66FF">
      <w:pPr>
        <w:pStyle w:val="a4"/>
        <w:numPr>
          <w:ilvl w:val="0"/>
          <w:numId w:val="1"/>
        </w:numPr>
        <w:spacing w:after="120" w:afterAutospacing="0" w:line="276" w:lineRule="auto"/>
        <w:ind w:left="360"/>
        <w:jc w:val="both"/>
      </w:pPr>
      <w:r w:rsidRPr="00A051C7">
        <w:t xml:space="preserve">Более 800 участников, в том числе 50 экспертов из 22 стран в течение четырёх дней, с 5-го по 8-е октября, работали на площадках Глобального Форума </w:t>
      </w:r>
      <w:r w:rsidRPr="00A051C7">
        <w:rPr>
          <w:lang w:val="en-US"/>
        </w:rPr>
        <w:t>IPLA</w:t>
      </w:r>
      <w:r w:rsidRPr="00A051C7">
        <w:t xml:space="preserve"> и</w:t>
      </w:r>
      <w:proofErr w:type="gramStart"/>
      <w:r w:rsidRPr="00A051C7">
        <w:t xml:space="preserve"> П</w:t>
      </w:r>
      <w:proofErr w:type="gramEnd"/>
      <w:r w:rsidRPr="00A051C7">
        <w:t xml:space="preserve">ятой научно-практической конференции по экологическим проблемам города Москвы. </w:t>
      </w:r>
      <w:proofErr w:type="gramStart"/>
      <w:r w:rsidRPr="00A051C7">
        <w:t>Представители 50 регионов Российской Федерации, члены Совета Федерации Федерального собрания, Министерств и ведомств федерального и регионального  уровней, международные эксперты в области экологии, руководители и сотрудники подразделений и представительств ООН, представители общественных природоохранных организаций, частного бизнеса, занятого в сфере обращения с отходами, деятели науки и образования, некоммерческие организации  приняли участие  в работе Глобального Форума.</w:t>
      </w:r>
      <w:proofErr w:type="gramEnd"/>
      <w:r w:rsidRPr="00A051C7">
        <w:t xml:space="preserve"> В течение трёх дней была организована работа 15 «круглых столов» и тематических секций. </w:t>
      </w:r>
      <w:proofErr w:type="gramStart"/>
      <w:r w:rsidRPr="00A051C7">
        <w:t>Участие в Форуме приняли эксперты, бизнесмены и представители органов власти различных уровней из Австрии, Бангладеш, Камбоджи, Камеруна, Колумбии, Чехии, Доминиканской Республики, Франции, Финляндии, Германии, Индии, Италии, Ирландии, Японии, Республики Кореи, Малайзии, Непала, Пакистана, ЮАР, Шри-Ланки, Швеции, Швейцарии, Таиланда, США, а также стран Таможенного Союза – Беларуси и Казахстана.</w:t>
      </w:r>
      <w:proofErr w:type="gramEnd"/>
    </w:p>
    <w:p w:rsidR="00213E54" w:rsidRPr="00A051C7" w:rsidRDefault="00F155D6" w:rsidP="00AE66FF">
      <w:pPr>
        <w:pStyle w:val="Default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A051C7">
        <w:rPr>
          <w:rFonts w:ascii="Times New Roman" w:eastAsia="Times New Roman" w:hAnsi="Times New Roman" w:cs="Times New Roman"/>
          <w:color w:val="auto"/>
          <w:lang w:eastAsia="en-GB"/>
        </w:rPr>
        <w:t xml:space="preserve">Важность проведения Форума </w:t>
      </w:r>
      <w:r w:rsidRPr="00A051C7">
        <w:rPr>
          <w:rFonts w:ascii="Times New Roman" w:eastAsia="Times New Roman" w:hAnsi="Times New Roman" w:cs="Times New Roman"/>
          <w:color w:val="auto"/>
          <w:lang w:val="en-US" w:eastAsia="en-GB"/>
        </w:rPr>
        <w:t>IPLA</w:t>
      </w:r>
      <w:r w:rsidRPr="00A051C7">
        <w:rPr>
          <w:rFonts w:ascii="Times New Roman" w:eastAsia="Times New Roman" w:hAnsi="Times New Roman" w:cs="Times New Roman"/>
          <w:color w:val="auto"/>
          <w:lang w:eastAsia="en-GB"/>
        </w:rPr>
        <w:t xml:space="preserve"> в России с участием международных экспертов в том, что Россия и страны Таможенного Союза принимают поправки в природоохранное законодательство, направленные на сокращение полигонного захоронения и вовлечение в оборот вторичного сырья. </w:t>
      </w:r>
      <w:r w:rsidR="004E507F" w:rsidRPr="00A051C7">
        <w:rPr>
          <w:rFonts w:ascii="Times New Roman" w:eastAsia="Times New Roman" w:hAnsi="Times New Roman" w:cs="Times New Roman"/>
          <w:color w:val="auto"/>
          <w:lang w:eastAsia="en-GB"/>
        </w:rPr>
        <w:t>В</w:t>
      </w:r>
      <w:r w:rsidR="00213E54" w:rsidRPr="00A051C7">
        <w:rPr>
          <w:rFonts w:ascii="Times New Roman" w:eastAsia="Times New Roman" w:hAnsi="Times New Roman" w:cs="Times New Roman"/>
          <w:color w:val="auto"/>
          <w:lang w:eastAsia="en-GB"/>
        </w:rPr>
        <w:t xml:space="preserve"> 2014 году в </w:t>
      </w:r>
      <w:r w:rsidR="004E507F" w:rsidRPr="00A051C7">
        <w:rPr>
          <w:rFonts w:ascii="Times New Roman" w:eastAsia="Times New Roman" w:hAnsi="Times New Roman" w:cs="Times New Roman"/>
          <w:color w:val="auto"/>
          <w:lang w:eastAsia="en-GB"/>
        </w:rPr>
        <w:t>России</w:t>
      </w:r>
      <w:r w:rsidR="00FE36AF" w:rsidRPr="00A051C7">
        <w:rPr>
          <w:rFonts w:ascii="Times New Roman" w:eastAsia="Times New Roman" w:hAnsi="Times New Roman" w:cs="Times New Roman"/>
          <w:color w:val="auto"/>
          <w:lang w:eastAsia="en-GB"/>
        </w:rPr>
        <w:t xml:space="preserve"> приняты поправки, которые</w:t>
      </w:r>
      <w:r w:rsidR="00213E54" w:rsidRPr="00A051C7">
        <w:rPr>
          <w:rFonts w:ascii="Times New Roman" w:eastAsia="Times New Roman" w:hAnsi="Times New Roman" w:cs="Times New Roman"/>
          <w:color w:val="auto"/>
          <w:lang w:eastAsia="en-GB"/>
        </w:rPr>
        <w:t xml:space="preserve"> открывают новые возможности и создают благоприятные условия для ликвидации накопленных экологических проблем, предотвращения дальнейшего загрязнения территории нашей с</w:t>
      </w:r>
      <w:r w:rsidR="00FE36AF" w:rsidRPr="00A051C7">
        <w:rPr>
          <w:rFonts w:ascii="Times New Roman" w:eastAsia="Times New Roman" w:hAnsi="Times New Roman" w:cs="Times New Roman"/>
          <w:color w:val="auto"/>
          <w:lang w:eastAsia="en-GB"/>
        </w:rPr>
        <w:t>траны, а также для разработки и</w:t>
      </w:r>
      <w:r w:rsidR="00213E54" w:rsidRPr="00A051C7">
        <w:rPr>
          <w:rFonts w:ascii="Times New Roman" w:eastAsia="Times New Roman" w:hAnsi="Times New Roman" w:cs="Times New Roman"/>
          <w:color w:val="auto"/>
          <w:lang w:eastAsia="en-GB"/>
        </w:rPr>
        <w:t xml:space="preserve"> внедрения новых технологий в области переработки отходов. Особенно актуальным является то, что Закон делает упор на вопросы </w:t>
      </w:r>
      <w:proofErr w:type="spellStart"/>
      <w:r w:rsidR="00213E54" w:rsidRPr="00A051C7">
        <w:rPr>
          <w:rFonts w:ascii="Times New Roman" w:eastAsia="Times New Roman" w:hAnsi="Times New Roman" w:cs="Times New Roman"/>
          <w:color w:val="auto"/>
          <w:lang w:eastAsia="en-GB"/>
        </w:rPr>
        <w:t>ресурсоэффективности</w:t>
      </w:r>
      <w:proofErr w:type="spellEnd"/>
      <w:r w:rsidR="00213E54" w:rsidRPr="00A051C7">
        <w:rPr>
          <w:rFonts w:ascii="Times New Roman" w:eastAsia="Times New Roman" w:hAnsi="Times New Roman" w:cs="Times New Roman"/>
          <w:color w:val="auto"/>
          <w:lang w:eastAsia="en-GB"/>
        </w:rPr>
        <w:t xml:space="preserve"> за счёт возврата в оборот вторичного сырья.</w:t>
      </w:r>
      <w:r w:rsidR="00213E54" w:rsidRPr="00A051C7">
        <w:rPr>
          <w:rFonts w:ascii="Times New Roman" w:hAnsi="Times New Roman" w:cs="Times New Roman"/>
          <w:color w:val="auto"/>
        </w:rPr>
        <w:t xml:space="preserve"> </w:t>
      </w:r>
      <w:r w:rsidR="004E507F" w:rsidRPr="00A051C7">
        <w:rPr>
          <w:rFonts w:ascii="Times New Roman" w:hAnsi="Times New Roman" w:cs="Times New Roman"/>
          <w:color w:val="auto"/>
        </w:rPr>
        <w:t>И</w:t>
      </w:r>
      <w:r w:rsidR="00FE36AF" w:rsidRPr="00A051C7">
        <w:rPr>
          <w:rFonts w:ascii="Times New Roman" w:hAnsi="Times New Roman" w:cs="Times New Roman"/>
          <w:color w:val="auto"/>
        </w:rPr>
        <w:t xml:space="preserve">менно поэтому экспертные знания и опыт внедрения </w:t>
      </w:r>
      <w:r w:rsidR="004E507F" w:rsidRPr="00A051C7">
        <w:rPr>
          <w:rFonts w:ascii="Times New Roman" w:hAnsi="Times New Roman" w:cs="Times New Roman"/>
          <w:color w:val="auto"/>
        </w:rPr>
        <w:t>природоохранных технологий</w:t>
      </w:r>
      <w:r w:rsidR="00FE36AF" w:rsidRPr="00A051C7">
        <w:rPr>
          <w:rFonts w:ascii="Times New Roman" w:hAnsi="Times New Roman" w:cs="Times New Roman"/>
          <w:color w:val="auto"/>
        </w:rPr>
        <w:t xml:space="preserve"> и практик</w:t>
      </w:r>
      <w:r w:rsidR="004E507F" w:rsidRPr="00A051C7">
        <w:rPr>
          <w:rFonts w:ascii="Times New Roman" w:hAnsi="Times New Roman" w:cs="Times New Roman"/>
          <w:color w:val="auto"/>
        </w:rPr>
        <w:t xml:space="preserve"> </w:t>
      </w:r>
      <w:r w:rsidR="00FE36AF" w:rsidRPr="00A051C7">
        <w:rPr>
          <w:rFonts w:ascii="Times New Roman" w:hAnsi="Times New Roman" w:cs="Times New Roman"/>
          <w:color w:val="auto"/>
        </w:rPr>
        <w:t xml:space="preserve">других стран </w:t>
      </w:r>
      <w:proofErr w:type="gramStart"/>
      <w:r w:rsidR="00FE36AF" w:rsidRPr="00A051C7">
        <w:rPr>
          <w:rFonts w:ascii="Times New Roman" w:hAnsi="Times New Roman" w:cs="Times New Roman"/>
          <w:color w:val="auto"/>
        </w:rPr>
        <w:t>становятся особо актуальны</w:t>
      </w:r>
      <w:proofErr w:type="gramEnd"/>
      <w:r w:rsidR="00FE36AF" w:rsidRPr="00A051C7">
        <w:rPr>
          <w:rFonts w:ascii="Times New Roman" w:hAnsi="Times New Roman" w:cs="Times New Roman"/>
          <w:color w:val="auto"/>
        </w:rPr>
        <w:t xml:space="preserve"> на данном этапе формирования отходоперерабатывающей индустрии и развития природоохранной отрасли в целом в Российской Федерации и других странам ЕАЭС.</w:t>
      </w:r>
    </w:p>
    <w:p w:rsidR="00213E54" w:rsidRPr="00A051C7" w:rsidRDefault="00213E54" w:rsidP="00AE66FF">
      <w:pPr>
        <w:pStyle w:val="Default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A051C7">
        <w:rPr>
          <w:rFonts w:ascii="Times New Roman" w:hAnsi="Times New Roman" w:cs="Times New Roman"/>
          <w:color w:val="auto"/>
        </w:rPr>
        <w:t xml:space="preserve">Принятые в  2014 году </w:t>
      </w:r>
      <w:r w:rsidR="004E507F" w:rsidRPr="00A051C7">
        <w:rPr>
          <w:rFonts w:ascii="Times New Roman" w:hAnsi="Times New Roman" w:cs="Times New Roman"/>
          <w:color w:val="auto"/>
        </w:rPr>
        <w:t xml:space="preserve">в России </w:t>
      </w:r>
      <w:r w:rsidRPr="00A051C7">
        <w:rPr>
          <w:rFonts w:ascii="Times New Roman" w:hAnsi="Times New Roman" w:cs="Times New Roman"/>
          <w:color w:val="auto"/>
        </w:rPr>
        <w:t xml:space="preserve">законы природоохранной направленности наделяют </w:t>
      </w:r>
      <w:r w:rsidR="00DA7D9F" w:rsidRPr="00A051C7">
        <w:rPr>
          <w:rFonts w:ascii="Times New Roman" w:hAnsi="Times New Roman" w:cs="Times New Roman"/>
          <w:color w:val="auto"/>
        </w:rPr>
        <w:t>регионы</w:t>
      </w:r>
      <w:r w:rsidRPr="00A051C7">
        <w:rPr>
          <w:rFonts w:ascii="Times New Roman" w:hAnsi="Times New Roman" w:cs="Times New Roman"/>
          <w:color w:val="auto"/>
        </w:rPr>
        <w:t xml:space="preserve"> </w:t>
      </w:r>
      <w:r w:rsidR="004E507F" w:rsidRPr="00A051C7">
        <w:rPr>
          <w:rFonts w:ascii="Times New Roman" w:hAnsi="Times New Roman" w:cs="Times New Roman"/>
          <w:color w:val="auto"/>
        </w:rPr>
        <w:t xml:space="preserve">Российской </w:t>
      </w:r>
      <w:r w:rsidRPr="00A051C7">
        <w:rPr>
          <w:rFonts w:ascii="Times New Roman" w:hAnsi="Times New Roman" w:cs="Times New Roman"/>
          <w:color w:val="auto"/>
        </w:rPr>
        <w:t>Федерации полномочиями и ответстве</w:t>
      </w:r>
      <w:r w:rsidR="00DA7D9F" w:rsidRPr="00A051C7">
        <w:rPr>
          <w:rFonts w:ascii="Times New Roman" w:hAnsi="Times New Roman" w:cs="Times New Roman"/>
          <w:color w:val="auto"/>
        </w:rPr>
        <w:t xml:space="preserve">нностью за обращение с отходами, поднимая эти задачи с муниципального уровня. </w:t>
      </w:r>
      <w:r w:rsidRPr="00A051C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E36AF" w:rsidRPr="00A051C7">
        <w:rPr>
          <w:rFonts w:ascii="Times New Roman" w:hAnsi="Times New Roman" w:cs="Times New Roman"/>
          <w:color w:val="auto"/>
        </w:rPr>
        <w:t xml:space="preserve">В 2015 </w:t>
      </w:r>
      <w:r w:rsidR="00FE36AF" w:rsidRPr="00A051C7">
        <w:rPr>
          <w:rFonts w:ascii="Times New Roman" w:hAnsi="Times New Roman" w:cs="Times New Roman"/>
          <w:color w:val="auto"/>
        </w:rPr>
        <w:lastRenderedPageBreak/>
        <w:t>году</w:t>
      </w:r>
      <w:r w:rsidRPr="00A051C7">
        <w:rPr>
          <w:rFonts w:ascii="Times New Roman" w:hAnsi="Times New Roman" w:cs="Times New Roman"/>
          <w:color w:val="auto"/>
        </w:rPr>
        <w:t xml:space="preserve"> новыми полномочиями в области обращения с отходами наделено Министерство промышленности и торговли РФ, и впервые обращение с отходами и их утилизация закреплены как самостоятельна</w:t>
      </w:r>
      <w:r w:rsidR="004E507F" w:rsidRPr="00A051C7">
        <w:rPr>
          <w:rFonts w:ascii="Times New Roman" w:hAnsi="Times New Roman" w:cs="Times New Roman"/>
          <w:color w:val="auto"/>
        </w:rPr>
        <w:t>я отрасль российской экономики, поэтому Россия и другие страны Таможенного Союза с интересом изучают международный опыт развития отходоперерабатывающей индустрии для дальнейшего внедрения на своих территориях.</w:t>
      </w:r>
      <w:proofErr w:type="gramEnd"/>
      <w:r w:rsidR="004E507F" w:rsidRPr="00A051C7">
        <w:rPr>
          <w:rFonts w:ascii="Times New Roman" w:hAnsi="Times New Roman" w:cs="Times New Roman"/>
          <w:color w:val="auto"/>
        </w:rPr>
        <w:t xml:space="preserve"> </w:t>
      </w:r>
      <w:r w:rsidRPr="00A051C7">
        <w:rPr>
          <w:rFonts w:ascii="Times New Roman" w:hAnsi="Times New Roman" w:cs="Times New Roman"/>
          <w:color w:val="auto"/>
        </w:rPr>
        <w:t xml:space="preserve">Эксперты солидарны во мнении: если отрасль </w:t>
      </w:r>
      <w:r w:rsidR="00170A3E" w:rsidRPr="00A051C7">
        <w:rPr>
          <w:rFonts w:ascii="Times New Roman" w:hAnsi="Times New Roman" w:cs="Times New Roman"/>
          <w:color w:val="auto"/>
        </w:rPr>
        <w:t xml:space="preserve">не будет развиваться, в ближайшем будущем страны </w:t>
      </w:r>
      <w:r w:rsidRPr="00A051C7">
        <w:rPr>
          <w:rFonts w:ascii="Times New Roman" w:hAnsi="Times New Roman" w:cs="Times New Roman"/>
          <w:color w:val="auto"/>
        </w:rPr>
        <w:t xml:space="preserve">ждет рост </w:t>
      </w:r>
      <w:r w:rsidR="003F5927" w:rsidRPr="00A051C7">
        <w:rPr>
          <w:rFonts w:ascii="Times New Roman" w:hAnsi="Times New Roman" w:cs="Times New Roman"/>
          <w:color w:val="auto"/>
        </w:rPr>
        <w:t>за</w:t>
      </w:r>
      <w:r w:rsidRPr="00A051C7">
        <w:rPr>
          <w:rFonts w:ascii="Times New Roman" w:hAnsi="Times New Roman" w:cs="Times New Roman"/>
          <w:color w:val="auto"/>
        </w:rPr>
        <w:t>брошенных свалок и нелегальных захоронений необезвреженных отходов.</w:t>
      </w:r>
    </w:p>
    <w:p w:rsidR="001B72F6" w:rsidRPr="00A051C7" w:rsidRDefault="001B72F6" w:rsidP="00AE66FF">
      <w:pPr>
        <w:pStyle w:val="a4"/>
        <w:numPr>
          <w:ilvl w:val="0"/>
          <w:numId w:val="1"/>
        </w:numPr>
        <w:spacing w:after="120" w:afterAutospacing="0" w:line="276" w:lineRule="auto"/>
        <w:ind w:left="360"/>
        <w:jc w:val="both"/>
      </w:pPr>
      <w:r w:rsidRPr="00A051C7">
        <w:t xml:space="preserve">Одной из причин неэффективного управления отраслью участники рынка и отраслевые эксперты считают межведомственную разобщенность: в настоящий момент полномочия в области обращения с отходами в России делят между собой несколько министерств и ведомств. Для инвесторов, готовых вкладывать средства в развитие индустриальной переработки, отсутствуют единые правила деятельности. </w:t>
      </w:r>
    </w:p>
    <w:p w:rsidR="00DA7D9F" w:rsidRPr="00A051C7" w:rsidRDefault="00422486" w:rsidP="00AE66FF">
      <w:pPr>
        <w:pStyle w:val="a5"/>
        <w:numPr>
          <w:ilvl w:val="0"/>
          <w:numId w:val="1"/>
        </w:numPr>
        <w:spacing w:after="0"/>
        <w:ind w:left="360"/>
        <w:jc w:val="both"/>
        <w:rPr>
          <w:rStyle w:val="A8"/>
          <w:rFonts w:ascii="Times New Roman" w:hAnsi="Times New Roman" w:cs="Times New Roman"/>
          <w:b/>
          <w:color w:val="auto"/>
          <w:sz w:val="32"/>
          <w:szCs w:val="32"/>
        </w:rPr>
      </w:pPr>
      <w:r w:rsidRPr="00A051C7">
        <w:rPr>
          <w:rStyle w:val="A8"/>
          <w:rFonts w:ascii="Times New Roman" w:hAnsi="Times New Roman" w:cs="Times New Roman"/>
          <w:color w:val="auto"/>
        </w:rPr>
        <w:t>Р</w:t>
      </w:r>
      <w:r w:rsidR="00686EC0" w:rsidRPr="00A051C7">
        <w:rPr>
          <w:rStyle w:val="A8"/>
          <w:rFonts w:ascii="Times New Roman" w:hAnsi="Times New Roman" w:cs="Times New Roman"/>
          <w:color w:val="auto"/>
        </w:rPr>
        <w:t xml:space="preserve">абота Глобального Форума </w:t>
      </w:r>
      <w:r w:rsidRPr="00A051C7">
        <w:rPr>
          <w:rStyle w:val="A8"/>
          <w:rFonts w:ascii="Times New Roman" w:hAnsi="Times New Roman" w:cs="Times New Roman"/>
          <w:color w:val="auto"/>
          <w:lang w:val="en-GB"/>
        </w:rPr>
        <w:t>IPLA</w:t>
      </w:r>
      <w:r w:rsidRPr="00A051C7">
        <w:rPr>
          <w:rStyle w:val="A8"/>
          <w:rFonts w:ascii="Times New Roman" w:hAnsi="Times New Roman" w:cs="Times New Roman"/>
          <w:color w:val="auto"/>
        </w:rPr>
        <w:t xml:space="preserve"> – 2015,  под общей темой </w:t>
      </w:r>
      <w:r w:rsidRPr="00A051C7">
        <w:rPr>
          <w:rFonts w:ascii="Times New Roman" w:hAnsi="Times New Roman" w:cs="Times New Roman"/>
          <w:sz w:val="24"/>
          <w:szCs w:val="24"/>
        </w:rPr>
        <w:t xml:space="preserve">«Наука–Политика–Бизнес–Общество. На пути к формированию </w:t>
      </w:r>
      <w:proofErr w:type="spellStart"/>
      <w:r w:rsidRPr="00A051C7">
        <w:rPr>
          <w:rFonts w:ascii="Times New Roman" w:hAnsi="Times New Roman" w:cs="Times New Roman"/>
          <w:sz w:val="24"/>
          <w:szCs w:val="24"/>
        </w:rPr>
        <w:t>ресурсоэффективного</w:t>
      </w:r>
      <w:proofErr w:type="spellEnd"/>
      <w:r w:rsidRPr="00A051C7">
        <w:rPr>
          <w:rFonts w:ascii="Times New Roman" w:hAnsi="Times New Roman" w:cs="Times New Roman"/>
          <w:sz w:val="24"/>
          <w:szCs w:val="24"/>
        </w:rPr>
        <w:t xml:space="preserve"> государства: минимизация полигонного захоронения и максимальная утилизация вторичного сырья» </w:t>
      </w:r>
      <w:r w:rsidR="00686EC0" w:rsidRPr="00A051C7">
        <w:rPr>
          <w:rStyle w:val="A8"/>
          <w:rFonts w:ascii="Times New Roman" w:hAnsi="Times New Roman" w:cs="Times New Roman"/>
          <w:color w:val="auto"/>
        </w:rPr>
        <w:t xml:space="preserve">была </w:t>
      </w:r>
      <w:r w:rsidR="00CF35E8" w:rsidRPr="00A051C7">
        <w:rPr>
          <w:rStyle w:val="A8"/>
          <w:rFonts w:ascii="Times New Roman" w:hAnsi="Times New Roman" w:cs="Times New Roman"/>
          <w:color w:val="auto"/>
        </w:rPr>
        <w:t xml:space="preserve">направлена на </w:t>
      </w:r>
      <w:r w:rsidR="009627C5" w:rsidRPr="00A051C7">
        <w:rPr>
          <w:rStyle w:val="A8"/>
          <w:rFonts w:ascii="Times New Roman" w:hAnsi="Times New Roman" w:cs="Times New Roman"/>
          <w:color w:val="auto"/>
        </w:rPr>
        <w:t xml:space="preserve">обсуждение и </w:t>
      </w:r>
      <w:r w:rsidRPr="00A051C7">
        <w:rPr>
          <w:rStyle w:val="A8"/>
          <w:rFonts w:ascii="Times New Roman" w:hAnsi="Times New Roman" w:cs="Times New Roman"/>
          <w:color w:val="auto"/>
        </w:rPr>
        <w:t>нахождение</w:t>
      </w:r>
      <w:r w:rsidR="00393DFF" w:rsidRPr="00A051C7">
        <w:rPr>
          <w:rStyle w:val="A8"/>
          <w:rFonts w:ascii="Times New Roman" w:hAnsi="Times New Roman" w:cs="Times New Roman"/>
          <w:color w:val="auto"/>
        </w:rPr>
        <w:t xml:space="preserve"> решений по следующим</w:t>
      </w:r>
      <w:r w:rsidRPr="00A051C7">
        <w:rPr>
          <w:rStyle w:val="A8"/>
          <w:rFonts w:ascii="Times New Roman" w:hAnsi="Times New Roman" w:cs="Times New Roman"/>
          <w:color w:val="auto"/>
        </w:rPr>
        <w:t xml:space="preserve"> </w:t>
      </w:r>
      <w:r w:rsidR="00393DFF" w:rsidRPr="00A051C7">
        <w:rPr>
          <w:rStyle w:val="A8"/>
          <w:rFonts w:ascii="Times New Roman" w:hAnsi="Times New Roman" w:cs="Times New Roman"/>
          <w:color w:val="auto"/>
        </w:rPr>
        <w:t>вопросам</w:t>
      </w:r>
      <w:r w:rsidR="00686EC0" w:rsidRPr="00A051C7">
        <w:rPr>
          <w:rStyle w:val="A8"/>
          <w:rFonts w:ascii="Times New Roman" w:hAnsi="Times New Roman" w:cs="Times New Roman"/>
          <w:color w:val="auto"/>
        </w:rPr>
        <w:t>:</w:t>
      </w:r>
    </w:p>
    <w:p w:rsidR="00686EC0" w:rsidRPr="00A051C7" w:rsidRDefault="00686EC0" w:rsidP="004B365A">
      <w:pPr>
        <w:pStyle w:val="a5"/>
        <w:numPr>
          <w:ilvl w:val="0"/>
          <w:numId w:val="3"/>
        </w:numPr>
        <w:spacing w:afterLines="10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Законодательство и макроэкономическая политика, стимулирующие экономические возможности в сегменте 3</w:t>
      </w:r>
      <w:r w:rsidRPr="00A051C7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R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/3П (Предотвращение появления, Повторное использование, Переработка отходов)</w:t>
      </w:r>
      <w:r w:rsidRPr="00A051C7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</w:t>
      </w:r>
    </w:p>
    <w:p w:rsidR="00686EC0" w:rsidRPr="00A051C7" w:rsidRDefault="00CF35E8" w:rsidP="004B365A">
      <w:pPr>
        <w:pStyle w:val="a5"/>
        <w:numPr>
          <w:ilvl w:val="0"/>
          <w:numId w:val="3"/>
        </w:numPr>
        <w:spacing w:afterLines="10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О</w:t>
      </w:r>
      <w:r w:rsidR="00686EC0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пыт реализации принципа «Расширенная ответственность производителя (РОП)» для развития и расширения функций по управлению отходами</w:t>
      </w:r>
    </w:p>
    <w:p w:rsidR="00686EC0" w:rsidRPr="00A051C7" w:rsidRDefault="00686EC0" w:rsidP="004B365A">
      <w:pPr>
        <w:pStyle w:val="a5"/>
        <w:numPr>
          <w:ilvl w:val="0"/>
          <w:numId w:val="3"/>
        </w:numPr>
        <w:spacing w:afterLines="10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  <w:lang w:eastAsia="ja-JP"/>
        </w:rPr>
        <w:t>Роль сообществ и объединение их усилий в движении к ресурсоэффективному государству, реализующему принцип «ноль отходов»;</w:t>
      </w:r>
    </w:p>
    <w:p w:rsidR="00686EC0" w:rsidRPr="00A051C7" w:rsidRDefault="00CF35E8" w:rsidP="004B365A">
      <w:pPr>
        <w:pStyle w:val="a5"/>
        <w:numPr>
          <w:ilvl w:val="0"/>
          <w:numId w:val="3"/>
        </w:numPr>
        <w:spacing w:before="100" w:beforeAutospacing="1" w:afterLines="100"/>
        <w:ind w:left="7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  <w:lang w:eastAsia="ja-JP"/>
        </w:rPr>
        <w:t>Кооперация регионов (</w:t>
      </w:r>
      <w:r w:rsidR="00686EC0" w:rsidRPr="00A051C7">
        <w:rPr>
          <w:rFonts w:ascii="Times New Roman" w:hAnsi="Times New Roman" w:cs="Times New Roman"/>
          <w:bCs/>
          <w:sz w:val="24"/>
          <w:szCs w:val="24"/>
          <w:lang w:eastAsia="ja-JP"/>
        </w:rPr>
        <w:t>межмуниципальное сотрудничество, межотраслевая кооперация, сотрудничество между ст</w:t>
      </w:r>
      <w:r w:rsidR="00422486" w:rsidRPr="00A051C7">
        <w:rPr>
          <w:rFonts w:ascii="Times New Roman" w:hAnsi="Times New Roman" w:cs="Times New Roman"/>
          <w:bCs/>
          <w:sz w:val="24"/>
          <w:szCs w:val="24"/>
          <w:lang w:eastAsia="ja-JP"/>
        </w:rPr>
        <w:t>ранами</w:t>
      </w:r>
      <w:r w:rsidR="00393DFF" w:rsidRPr="00A051C7">
        <w:rPr>
          <w:rFonts w:ascii="Times New Roman" w:hAnsi="Times New Roman" w:cs="Times New Roman"/>
          <w:bCs/>
          <w:sz w:val="24"/>
          <w:szCs w:val="24"/>
          <w:lang w:eastAsia="ja-JP"/>
        </w:rPr>
        <w:t>)</w:t>
      </w:r>
      <w:r w:rsidR="00393DFF" w:rsidRPr="00A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деле становления отходоперерабатывающей индустрии с учетом наилучших технологий и наилучшего природоохранного опыта</w:t>
      </w:r>
    </w:p>
    <w:p w:rsidR="00393DFF" w:rsidRPr="00A051C7" w:rsidRDefault="00393DFF" w:rsidP="004B365A">
      <w:pPr>
        <w:pStyle w:val="a5"/>
        <w:numPr>
          <w:ilvl w:val="0"/>
          <w:numId w:val="1"/>
        </w:numPr>
        <w:tabs>
          <w:tab w:val="center" w:pos="4513"/>
        </w:tabs>
        <w:spacing w:before="100" w:beforeAutospacing="1" w:afterLines="10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</w:rPr>
        <w:t xml:space="preserve">Основные цели работы Глобального Форума </w:t>
      </w:r>
      <w:r w:rsidRPr="00A051C7">
        <w:rPr>
          <w:rFonts w:ascii="Times New Roman" w:hAnsi="Times New Roman" w:cs="Times New Roman"/>
          <w:bCs/>
          <w:sz w:val="24"/>
          <w:szCs w:val="24"/>
          <w:lang w:val="en-GB"/>
        </w:rPr>
        <w:t>IPLA</w:t>
      </w:r>
      <w:r w:rsidRPr="00A051C7">
        <w:rPr>
          <w:rFonts w:ascii="Times New Roman" w:hAnsi="Times New Roman" w:cs="Times New Roman"/>
          <w:bCs/>
          <w:sz w:val="24"/>
          <w:szCs w:val="24"/>
        </w:rPr>
        <w:t xml:space="preserve">-2015: </w:t>
      </w:r>
    </w:p>
    <w:p w:rsidR="00393DFF" w:rsidRPr="00A051C7" w:rsidRDefault="00393DFF" w:rsidP="00AE66FF">
      <w:pPr>
        <w:pStyle w:val="Default"/>
        <w:numPr>
          <w:ilvl w:val="0"/>
          <w:numId w:val="13"/>
        </w:numPr>
        <w:spacing w:after="38" w:line="276" w:lineRule="auto"/>
        <w:ind w:left="720"/>
        <w:jc w:val="both"/>
        <w:rPr>
          <w:rStyle w:val="A8"/>
          <w:rFonts w:ascii="Times New Roman" w:hAnsi="Times New Roman" w:cs="Times New Roman"/>
          <w:color w:val="auto"/>
        </w:rPr>
      </w:pPr>
      <w:r w:rsidRPr="00A051C7">
        <w:rPr>
          <w:rStyle w:val="A8"/>
          <w:rFonts w:ascii="Times New Roman" w:hAnsi="Times New Roman" w:cs="Times New Roman"/>
          <w:color w:val="auto"/>
        </w:rPr>
        <w:t xml:space="preserve">Объединение усилий и возможностей государственных и муниципальных органов власти, </w:t>
      </w:r>
      <w:proofErr w:type="gramStart"/>
      <w:r w:rsidRPr="00A051C7">
        <w:rPr>
          <w:rStyle w:val="A8"/>
          <w:rFonts w:ascii="Times New Roman" w:hAnsi="Times New Roman" w:cs="Times New Roman"/>
          <w:color w:val="auto"/>
        </w:rPr>
        <w:t>бизнес-сообщества</w:t>
      </w:r>
      <w:proofErr w:type="gramEnd"/>
      <w:r w:rsidRPr="00A051C7">
        <w:rPr>
          <w:rStyle w:val="A8"/>
          <w:rFonts w:ascii="Times New Roman" w:hAnsi="Times New Roman" w:cs="Times New Roman"/>
          <w:color w:val="auto"/>
        </w:rPr>
        <w:t>, научных кругов и общественности, заинтересованных в становлении со</w:t>
      </w:r>
      <w:r w:rsidRPr="00A051C7">
        <w:rPr>
          <w:rStyle w:val="A8"/>
          <w:rFonts w:ascii="Times New Roman" w:hAnsi="Times New Roman" w:cs="Times New Roman"/>
          <w:color w:val="auto"/>
        </w:rPr>
        <w:softHyphen/>
        <w:t>временной системы управления отходами в Российской Федерации и других странах ЕАЭС;</w:t>
      </w:r>
    </w:p>
    <w:p w:rsidR="00393DFF" w:rsidRPr="00A051C7" w:rsidRDefault="00393DFF" w:rsidP="00AE66FF">
      <w:pPr>
        <w:pStyle w:val="Default"/>
        <w:numPr>
          <w:ilvl w:val="0"/>
          <w:numId w:val="13"/>
        </w:numPr>
        <w:spacing w:after="38"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A051C7">
        <w:rPr>
          <w:rStyle w:val="A8"/>
          <w:rFonts w:ascii="Times New Roman" w:hAnsi="Times New Roman" w:cs="Times New Roman"/>
          <w:color w:val="auto"/>
        </w:rPr>
        <w:t>Достижение консенсуса по экологическим вопросам между федеральным и региональны</w:t>
      </w:r>
      <w:r w:rsidRPr="00A051C7">
        <w:rPr>
          <w:rStyle w:val="A8"/>
          <w:rFonts w:ascii="Times New Roman" w:hAnsi="Times New Roman" w:cs="Times New Roman"/>
          <w:color w:val="auto"/>
        </w:rPr>
        <w:softHyphen/>
        <w:t>ми правительствами, местными органами власти, бизнесом и обществом в целях создания благоприятных условий для реализации инновационных проектов в сфере управления от</w:t>
      </w:r>
      <w:r w:rsidRPr="00A051C7">
        <w:rPr>
          <w:rStyle w:val="A8"/>
          <w:rFonts w:ascii="Times New Roman" w:hAnsi="Times New Roman" w:cs="Times New Roman"/>
          <w:color w:val="auto"/>
        </w:rPr>
        <w:softHyphen/>
        <w:t>ходами на основе государственно-частного партнерства и развития отходоперерабатыва</w:t>
      </w:r>
      <w:r w:rsidRPr="00A051C7">
        <w:rPr>
          <w:rStyle w:val="A8"/>
          <w:rFonts w:ascii="Times New Roman" w:hAnsi="Times New Roman" w:cs="Times New Roman"/>
          <w:color w:val="auto"/>
        </w:rPr>
        <w:softHyphen/>
        <w:t>ющей индустрии в России и других странах Таможенного Союза.</w:t>
      </w:r>
      <w:proofErr w:type="gramEnd"/>
    </w:p>
    <w:p w:rsidR="00393DFF" w:rsidRPr="00A051C7" w:rsidRDefault="00393DFF" w:rsidP="00AE66FF">
      <w:pPr>
        <w:pStyle w:val="Default"/>
        <w:numPr>
          <w:ilvl w:val="0"/>
          <w:numId w:val="13"/>
        </w:numPr>
        <w:spacing w:after="38"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A051C7">
        <w:rPr>
          <w:rStyle w:val="A8"/>
          <w:rFonts w:ascii="Times New Roman" w:hAnsi="Times New Roman" w:cs="Times New Roman"/>
          <w:color w:val="auto"/>
        </w:rPr>
        <w:lastRenderedPageBreak/>
        <w:t>Выработка решений и формулирование подходов для минимизации полигонного захороне</w:t>
      </w:r>
      <w:r w:rsidRPr="00A051C7">
        <w:rPr>
          <w:rStyle w:val="A8"/>
          <w:rFonts w:ascii="Times New Roman" w:hAnsi="Times New Roman" w:cs="Times New Roman"/>
          <w:color w:val="auto"/>
        </w:rPr>
        <w:softHyphen/>
        <w:t xml:space="preserve">ния отходов на основе мирового опыта, формирования </w:t>
      </w:r>
      <w:proofErr w:type="spellStart"/>
      <w:r w:rsidRPr="00A051C7">
        <w:rPr>
          <w:rStyle w:val="A8"/>
          <w:rFonts w:ascii="Times New Roman" w:hAnsi="Times New Roman" w:cs="Times New Roman"/>
          <w:color w:val="auto"/>
        </w:rPr>
        <w:t>ресурсоэффективного</w:t>
      </w:r>
      <w:proofErr w:type="spellEnd"/>
      <w:r w:rsidRPr="00A051C7">
        <w:rPr>
          <w:rStyle w:val="A8"/>
          <w:rFonts w:ascii="Times New Roman" w:hAnsi="Times New Roman" w:cs="Times New Roman"/>
          <w:color w:val="auto"/>
        </w:rPr>
        <w:t xml:space="preserve"> государства, в том числе, посредством максимального извлечения из отходов и последующего исполь</w:t>
      </w:r>
      <w:r w:rsidRPr="00A051C7">
        <w:rPr>
          <w:rStyle w:val="A8"/>
          <w:rFonts w:ascii="Times New Roman" w:hAnsi="Times New Roman" w:cs="Times New Roman"/>
          <w:color w:val="auto"/>
        </w:rPr>
        <w:softHyphen/>
        <w:t>зования вторичных ресурсов</w:t>
      </w:r>
    </w:p>
    <w:p w:rsidR="00393DFF" w:rsidRPr="00A051C7" w:rsidRDefault="00393DFF" w:rsidP="00AE66FF">
      <w:pPr>
        <w:pStyle w:val="Default"/>
        <w:numPr>
          <w:ilvl w:val="0"/>
          <w:numId w:val="13"/>
        </w:numPr>
        <w:spacing w:after="38" w:line="276" w:lineRule="auto"/>
        <w:ind w:left="720"/>
        <w:jc w:val="both"/>
        <w:rPr>
          <w:rStyle w:val="A8"/>
          <w:rFonts w:ascii="Times New Roman" w:hAnsi="Times New Roman" w:cs="Times New Roman"/>
          <w:color w:val="auto"/>
        </w:rPr>
      </w:pPr>
      <w:r w:rsidRPr="00A051C7">
        <w:rPr>
          <w:rStyle w:val="A8"/>
          <w:rFonts w:ascii="Times New Roman" w:hAnsi="Times New Roman" w:cs="Times New Roman"/>
          <w:color w:val="auto"/>
        </w:rPr>
        <w:t>Создание в России постоянно действующей экспертной площадки IPLA – RUSSIA по обме</w:t>
      </w:r>
      <w:r w:rsidRPr="00A051C7">
        <w:rPr>
          <w:rStyle w:val="A8"/>
          <w:rFonts w:ascii="Times New Roman" w:hAnsi="Times New Roman" w:cs="Times New Roman"/>
          <w:color w:val="auto"/>
        </w:rPr>
        <w:softHyphen/>
        <w:t xml:space="preserve">ну информацией и опытом в природоохранной сфере, а также для поддержки </w:t>
      </w:r>
      <w:proofErr w:type="gramStart"/>
      <w:r w:rsidRPr="00A051C7">
        <w:rPr>
          <w:rStyle w:val="A8"/>
          <w:rFonts w:ascii="Times New Roman" w:hAnsi="Times New Roman" w:cs="Times New Roman"/>
          <w:color w:val="auto"/>
        </w:rPr>
        <w:t>бизнес-со</w:t>
      </w:r>
      <w:r w:rsidRPr="00A051C7">
        <w:rPr>
          <w:rStyle w:val="A8"/>
          <w:rFonts w:ascii="Times New Roman" w:hAnsi="Times New Roman" w:cs="Times New Roman"/>
          <w:color w:val="auto"/>
        </w:rPr>
        <w:softHyphen/>
        <w:t>общества</w:t>
      </w:r>
      <w:proofErr w:type="gramEnd"/>
      <w:r w:rsidRPr="00A051C7">
        <w:rPr>
          <w:rStyle w:val="A8"/>
          <w:rFonts w:ascii="Times New Roman" w:hAnsi="Times New Roman" w:cs="Times New Roman"/>
          <w:color w:val="auto"/>
        </w:rPr>
        <w:t>, занятого в сфере обращения с отходами.</w:t>
      </w:r>
    </w:p>
    <w:p w:rsidR="00422486" w:rsidRPr="00A051C7" w:rsidRDefault="00422486" w:rsidP="004B365A">
      <w:pPr>
        <w:pStyle w:val="a5"/>
        <w:spacing w:afterLines="10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2486" w:rsidRPr="00A051C7" w:rsidRDefault="00422486" w:rsidP="00AE66FF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051C7">
        <w:rPr>
          <w:rFonts w:ascii="Times New Roman" w:hAnsi="Times New Roman" w:cs="Times New Roman"/>
          <w:b/>
          <w:sz w:val="24"/>
          <w:szCs w:val="24"/>
        </w:rPr>
        <w:t>Церемония открытия</w:t>
      </w:r>
    </w:p>
    <w:p w:rsidR="00157B55" w:rsidRPr="0054539D" w:rsidRDefault="00157B55" w:rsidP="004B365A">
      <w:pPr>
        <w:pStyle w:val="a5"/>
        <w:numPr>
          <w:ilvl w:val="0"/>
          <w:numId w:val="11"/>
        </w:numPr>
        <w:spacing w:afterLines="50"/>
        <w:ind w:left="426" w:hanging="426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539D">
        <w:rPr>
          <w:rFonts w:ascii="Times New Roman" w:hAnsi="Times New Roman" w:cs="Times New Roman"/>
          <w:bCs/>
          <w:sz w:val="24"/>
          <w:szCs w:val="24"/>
        </w:rPr>
        <w:t xml:space="preserve">В приветственном слове </w:t>
      </w:r>
      <w:r w:rsidR="00ED6E21" w:rsidRPr="0054539D">
        <w:rPr>
          <w:rFonts w:ascii="Times New Roman" w:eastAsia="PMingLiU" w:hAnsi="Times New Roman" w:cs="Times New Roman"/>
          <w:sz w:val="24"/>
          <w:szCs w:val="24"/>
          <w:lang w:eastAsia="zh-TW"/>
        </w:rPr>
        <w:t>Координатор программ по защите окружающей среды Комитета ООН по региональному развитию (</w:t>
      </w:r>
      <w:r w:rsidR="00ED6E21" w:rsidRPr="0054539D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UNCRD</w:t>
      </w:r>
      <w:r w:rsidR="00ED6E21" w:rsidRPr="0054539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) </w:t>
      </w:r>
      <w:proofErr w:type="spellStart"/>
      <w:r w:rsidR="00ED6E21" w:rsidRPr="0054539D">
        <w:rPr>
          <w:rFonts w:ascii="Times New Roman" w:eastAsia="PMingLiU" w:hAnsi="Times New Roman" w:cs="Times New Roman"/>
          <w:sz w:val="24"/>
          <w:szCs w:val="24"/>
          <w:lang w:eastAsia="zh-TW"/>
        </w:rPr>
        <w:t>Ч</w:t>
      </w:r>
      <w:r w:rsidR="0054539D" w:rsidRPr="0054539D">
        <w:rPr>
          <w:rFonts w:ascii="Times New Roman" w:eastAsia="PMingLiU" w:hAnsi="Times New Roman" w:cs="Times New Roman"/>
          <w:sz w:val="24"/>
          <w:szCs w:val="24"/>
          <w:lang w:eastAsia="zh-TW"/>
        </w:rPr>
        <w:t>оудхари</w:t>
      </w:r>
      <w:proofErr w:type="spellEnd"/>
      <w:r w:rsidR="0054539D" w:rsidRPr="0054539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ED6E21" w:rsidRPr="0054539D">
        <w:rPr>
          <w:rFonts w:ascii="Times New Roman" w:eastAsia="PMingLiU" w:hAnsi="Times New Roman" w:cs="Times New Roman"/>
          <w:sz w:val="24"/>
          <w:szCs w:val="24"/>
          <w:lang w:eastAsia="zh-TW"/>
        </w:rPr>
        <w:t>Моханти</w:t>
      </w:r>
      <w:proofErr w:type="spellEnd"/>
      <w:r w:rsidR="007F38A6" w:rsidRPr="0054539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отметил важность проведения Глобального Форума </w:t>
      </w:r>
      <w:r w:rsidR="007F38A6" w:rsidRPr="0054539D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IPLA</w:t>
      </w:r>
      <w:r w:rsidR="007F38A6" w:rsidRPr="0054539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в России</w:t>
      </w:r>
      <w:r w:rsidR="004516A8" w:rsidRPr="0054539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Он поздравил Департамент природопользования и охраны окружающей среды Москвы с 15-летием со дня образования и поблагодарил за значительные усилия, которые были приложены со стороны всех организаторов в России для проведения такого значительного мероприятия. </w:t>
      </w:r>
      <w:r w:rsidR="0054539D" w:rsidRPr="0054539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В кратком введении об </w:t>
      </w:r>
      <w:r w:rsidR="0054539D" w:rsidRPr="0054539D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IPLA</w:t>
      </w:r>
      <w:r w:rsidR="0054539D" w:rsidRPr="0054539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- партнерствах </w:t>
      </w:r>
      <w:r w:rsidR="0054539D" w:rsidRPr="0054539D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Rio</w:t>
      </w:r>
      <w:r w:rsidR="0054539D" w:rsidRPr="00133FCC">
        <w:rPr>
          <w:rFonts w:ascii="Times New Roman" w:eastAsia="PMingLiU" w:hAnsi="Times New Roman" w:cs="Times New Roman"/>
          <w:sz w:val="24"/>
          <w:szCs w:val="24"/>
          <w:lang w:eastAsia="zh-TW"/>
        </w:rPr>
        <w:t>+20 и членах партнерства, г</w:t>
      </w:r>
      <w:r w:rsidR="004516A8" w:rsidRPr="00133FC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осподин Ч.Р.Ч. </w:t>
      </w:r>
      <w:proofErr w:type="spellStart"/>
      <w:r w:rsidR="004516A8" w:rsidRPr="00133FCC">
        <w:rPr>
          <w:rFonts w:ascii="Times New Roman" w:eastAsia="PMingLiU" w:hAnsi="Times New Roman" w:cs="Times New Roman"/>
          <w:sz w:val="24"/>
          <w:szCs w:val="24"/>
          <w:lang w:eastAsia="zh-TW"/>
        </w:rPr>
        <w:t>Моханти</w:t>
      </w:r>
      <w:proofErr w:type="spellEnd"/>
      <w:r w:rsidR="004516A8" w:rsidRPr="00133FC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сделал упор на необходимость</w:t>
      </w:r>
      <w:r w:rsidR="0054539D" w:rsidRPr="00133FCC">
        <w:rPr>
          <w:rFonts w:ascii="Times New Roman" w:hAnsi="Times New Roman" w:cs="Times New Roman"/>
          <w:sz w:val="24"/>
          <w:szCs w:val="24"/>
        </w:rPr>
        <w:t xml:space="preserve"> координации </w:t>
      </w:r>
      <w:r w:rsidR="0054539D" w:rsidRPr="00133FCC">
        <w:rPr>
          <w:rFonts w:ascii="Times New Roman" w:eastAsia="PMingLiU" w:hAnsi="Times New Roman" w:cs="Times New Roman"/>
          <w:sz w:val="24"/>
          <w:szCs w:val="24"/>
          <w:lang w:eastAsia="zh-TW"/>
        </w:rPr>
        <w:t>усилий государственных</w:t>
      </w:r>
      <w:r w:rsidR="0054539D" w:rsidRPr="0054539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ведомств, научно</w:t>
      </w:r>
      <w:r w:rsidR="0054539D">
        <w:rPr>
          <w:rFonts w:ascii="Times New Roman" w:eastAsia="PMingLiU" w:hAnsi="Times New Roman" w:cs="Times New Roman"/>
          <w:sz w:val="24"/>
          <w:szCs w:val="24"/>
          <w:lang w:eastAsia="zh-TW"/>
        </w:rPr>
        <w:t>-исследовательс</w:t>
      </w:r>
      <w:r w:rsidR="00133FCC">
        <w:rPr>
          <w:rFonts w:ascii="Times New Roman" w:eastAsia="PMingLiU" w:hAnsi="Times New Roman" w:cs="Times New Roman"/>
          <w:sz w:val="24"/>
          <w:szCs w:val="24"/>
          <w:lang w:eastAsia="zh-TW"/>
        </w:rPr>
        <w:t>кого сообщества и частного сектора экономики</w:t>
      </w:r>
      <w:r w:rsidR="0054539D" w:rsidRPr="0054539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54539D">
        <w:rPr>
          <w:rFonts w:ascii="Times New Roman" w:eastAsia="PMingLiU" w:hAnsi="Times New Roman" w:cs="Times New Roman"/>
          <w:sz w:val="24"/>
          <w:szCs w:val="24"/>
          <w:lang w:eastAsia="zh-TW"/>
        </w:rPr>
        <w:t>для достижения устойчивого управления отходами и общества</w:t>
      </w:r>
      <w:r w:rsidR="00133FC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133FCC" w:rsidRPr="008D6CF4">
        <w:rPr>
          <w:rFonts w:ascii="Times New Roman" w:eastAsia="MS Mincho" w:hAnsi="Times New Roman" w:cs="Times New Roman"/>
          <w:sz w:val="24"/>
          <w:szCs w:val="24"/>
        </w:rPr>
        <w:t>«</w:t>
      </w:r>
      <w:proofErr w:type="spellStart"/>
      <w:r w:rsidR="00133FCC" w:rsidRPr="008D6CF4">
        <w:rPr>
          <w:rFonts w:ascii="Times New Roman" w:eastAsia="MS Mincho" w:hAnsi="Times New Roman" w:cs="Times New Roman"/>
          <w:sz w:val="24"/>
          <w:szCs w:val="24"/>
        </w:rPr>
        <w:t>zero</w:t>
      </w:r>
      <w:proofErr w:type="spellEnd"/>
      <w:r w:rsidR="00133FCC" w:rsidRPr="008D6CF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133FCC" w:rsidRPr="008D6CF4">
        <w:rPr>
          <w:rFonts w:ascii="Times New Roman" w:eastAsia="MS Mincho" w:hAnsi="Times New Roman" w:cs="Times New Roman"/>
          <w:sz w:val="24"/>
          <w:szCs w:val="24"/>
        </w:rPr>
        <w:t>waste</w:t>
      </w:r>
      <w:proofErr w:type="spellEnd"/>
      <w:r w:rsidR="00133FCC" w:rsidRPr="008D6CF4">
        <w:rPr>
          <w:rFonts w:ascii="Times New Roman" w:eastAsia="MS Mincho" w:hAnsi="Times New Roman" w:cs="Times New Roman"/>
          <w:sz w:val="24"/>
          <w:szCs w:val="24"/>
        </w:rPr>
        <w:t>»</w:t>
      </w:r>
      <w:r w:rsidR="00133FCC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133FCC" w:rsidRPr="00133FCC">
        <w:rPr>
          <w:rFonts w:ascii="Times New Roman" w:eastAsia="MS Mincho" w:hAnsi="Times New Roman" w:cs="Times New Roman"/>
          <w:sz w:val="24"/>
          <w:szCs w:val="24"/>
        </w:rPr>
        <w:t>(принцип нулевых отходов)</w:t>
      </w:r>
      <w:r w:rsidR="00133FCC" w:rsidRPr="00133FCC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133FC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В то же время, существует срочная необходимость заполнить существующие пробелы в финансовом, институциональном и технологическом </w:t>
      </w:r>
      <w:proofErr w:type="gramStart"/>
      <w:r w:rsidR="00133FCC">
        <w:rPr>
          <w:rFonts w:ascii="Times New Roman" w:eastAsia="PMingLiU" w:hAnsi="Times New Roman" w:cs="Times New Roman"/>
          <w:sz w:val="24"/>
          <w:szCs w:val="24"/>
          <w:lang w:eastAsia="zh-TW"/>
        </w:rPr>
        <w:t>аспектах</w:t>
      </w:r>
      <w:proofErr w:type="gramEnd"/>
      <w:r w:rsidR="00133FC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на местном и муниципальном уровне, путем создания широкого спектра партнерств.</w:t>
      </w:r>
      <w:r w:rsidR="00133FCC" w:rsidRPr="00133FC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133FCC">
        <w:rPr>
          <w:rFonts w:ascii="Times New Roman" w:eastAsia="PMingLiU" w:hAnsi="Times New Roman" w:cs="Times New Roman"/>
          <w:sz w:val="24"/>
          <w:szCs w:val="24"/>
          <w:lang w:eastAsia="zh-TW"/>
        </w:rPr>
        <w:t>Г</w:t>
      </w:r>
      <w:r w:rsidR="00133FCC" w:rsidRPr="00133FC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осподин </w:t>
      </w:r>
      <w:proofErr w:type="spellStart"/>
      <w:r w:rsidR="00133FCC" w:rsidRPr="00133FCC">
        <w:rPr>
          <w:rFonts w:ascii="Times New Roman" w:eastAsia="PMingLiU" w:hAnsi="Times New Roman" w:cs="Times New Roman"/>
          <w:sz w:val="24"/>
          <w:szCs w:val="24"/>
          <w:lang w:eastAsia="zh-TW"/>
        </w:rPr>
        <w:t>Моханти</w:t>
      </w:r>
      <w:proofErr w:type="spellEnd"/>
      <w:r w:rsidR="008D6CF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ссылаясь на новые глобальные Цели Устойчивого Развития </w:t>
      </w:r>
      <w:r w:rsidR="008D6CF4" w:rsidRPr="008D6CF4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8D6CF4" w:rsidRPr="002A6251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SDGs</w:t>
      </w:r>
      <w:r w:rsidR="008D6CF4" w:rsidRPr="008D6CF4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  <w:r w:rsidR="008D6CF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в рамках плана развития после 2015 года, принятые на Саммите ООН 25-27 сентября 2015 года, подчеркнул важность устойчивого управления и продолжительного запаса природных ресурсов для достижения любой возможной формы устойчивого развития.</w:t>
      </w:r>
      <w:r w:rsidR="008D6CF4">
        <w:rPr>
          <w:rFonts w:ascii="Times New Roman" w:eastAsia="PMingLiU" w:hAnsi="Times New Roman" w:cs="Times New Roman"/>
          <w:sz w:val="24"/>
          <w:szCs w:val="24"/>
          <w:lang w:eastAsia="zh-TW"/>
        </w:rPr>
        <w:br/>
      </w:r>
    </w:p>
    <w:p w:rsidR="00157B55" w:rsidRPr="00A051C7" w:rsidRDefault="00157B55" w:rsidP="004B365A">
      <w:pPr>
        <w:pStyle w:val="a5"/>
        <w:numPr>
          <w:ilvl w:val="0"/>
          <w:numId w:val="11"/>
        </w:numPr>
        <w:spacing w:afterLines="50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Обращаясь к участникам </w:t>
      </w:r>
      <w:r w:rsidRPr="008D6CF4">
        <w:rPr>
          <w:rFonts w:ascii="Times New Roman" w:eastAsia="PMingLiU" w:hAnsi="Times New Roman" w:cs="Times New Roman"/>
          <w:sz w:val="24"/>
          <w:szCs w:val="24"/>
          <w:lang w:eastAsia="zh-TW"/>
        </w:rPr>
        <w:t>Форума, исполнительный директор Ассоциации «Центральный Федеральный Округ», Николай Константинов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подчеркнул</w:t>
      </w:r>
      <w:r w:rsidR="004516A8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, что в настоящее время Российская Федерация стоит на пороге больших перемен в области экологической политики. В России принят новый природоохранный закон, который призван улучшить экологическую ситуацию в ст</w:t>
      </w:r>
      <w:r w:rsidR="00FE5309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ране за счёт организации единой</w:t>
      </w:r>
      <w:r w:rsidR="004516A8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системы управления отходами и развития межрегионального сотрудничества в природоохранной сфере. Объединение усилий руководителей регионов Центрального Федерального округа</w:t>
      </w:r>
      <w:r w:rsidR="003F3098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в области охраны окружающей среды, направленное на сокращение полигонного захоронения отходов,  становится одним из приоритетов региональной политики властей.</w:t>
      </w:r>
    </w:p>
    <w:p w:rsidR="00062736" w:rsidRPr="00A051C7" w:rsidRDefault="00157B55" w:rsidP="004B365A">
      <w:pPr>
        <w:pStyle w:val="a5"/>
        <w:numPr>
          <w:ilvl w:val="0"/>
          <w:numId w:val="11"/>
        </w:numPr>
        <w:spacing w:afterLines="50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8D6CF4">
        <w:rPr>
          <w:rFonts w:ascii="Times New Roman" w:eastAsia="PMingLiU" w:hAnsi="Times New Roman" w:cs="Times New Roman"/>
          <w:sz w:val="24"/>
          <w:szCs w:val="24"/>
          <w:lang w:eastAsia="zh-TW"/>
        </w:rPr>
        <w:lastRenderedPageBreak/>
        <w:t xml:space="preserve">Руководитель Департамента природопользования и охраны окружающей среды </w:t>
      </w:r>
      <w:r w:rsidR="003F3098" w:rsidRPr="008D6CF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города Москвы </w:t>
      </w:r>
      <w:r w:rsidRPr="008D6CF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Антон </w:t>
      </w:r>
      <w:proofErr w:type="spellStart"/>
      <w:r w:rsidRPr="008D6CF4">
        <w:rPr>
          <w:rFonts w:ascii="Times New Roman" w:eastAsia="PMingLiU" w:hAnsi="Times New Roman" w:cs="Times New Roman"/>
          <w:sz w:val="24"/>
          <w:szCs w:val="24"/>
          <w:lang w:eastAsia="zh-TW"/>
        </w:rPr>
        <w:t>Кульбачевский</w:t>
      </w:r>
      <w:proofErr w:type="spellEnd"/>
      <w:r w:rsidR="003F3098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пожелал успешной работы участникам Форума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3F3098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При этом он подчеркнул важность сотрудничества власти, </w:t>
      </w:r>
      <w:proofErr w:type="gramStart"/>
      <w:r w:rsidR="003F3098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бизнес-структур</w:t>
      </w:r>
      <w:proofErr w:type="gramEnd"/>
      <w:r w:rsidR="003F3098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 общественности. Только при таком условии возможно  изменение качества жизни людей. Господин </w:t>
      </w:r>
      <w:proofErr w:type="spellStart"/>
      <w:r w:rsidR="003F3098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Кульбачевский</w:t>
      </w:r>
      <w:proofErr w:type="spellEnd"/>
      <w:r w:rsidR="003F3098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рассказал, что в настоящее время в городе Москве разработана экологическая стратегия развития мегаполиса на период до 2030 года и в её обсуждении приняли участие в рамках </w:t>
      </w:r>
      <w:proofErr w:type="spellStart"/>
      <w:r w:rsidR="003F3098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крауд-сорсингового</w:t>
      </w:r>
      <w:proofErr w:type="spellEnd"/>
      <w:r w:rsidR="003F3098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проекта в </w:t>
      </w:r>
      <w:proofErr w:type="spellStart"/>
      <w:proofErr w:type="gramStart"/>
      <w:r w:rsidR="003F3098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интернет-режиме</w:t>
      </w:r>
      <w:proofErr w:type="spellEnd"/>
      <w:proofErr w:type="gramEnd"/>
      <w:r w:rsidR="003F3098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более 5000 человек. Жители Москвы дают свои предложения, направленные на улучшение экологической составляющей политики московского правительства, а власть учитывает эт</w:t>
      </w:r>
      <w:r w:rsidR="00062736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о в своей деятельности, и такое взаимодействие вселяет уверенность в то, что население будет более комфортно чувствовать себя в мегаполисе, в котором на сегодняшний день проживает более 12 миллионов человек. </w:t>
      </w:r>
    </w:p>
    <w:p w:rsidR="00E927D3" w:rsidRPr="00A051C7" w:rsidRDefault="00157B55" w:rsidP="004B365A">
      <w:pPr>
        <w:pStyle w:val="a5"/>
        <w:numPr>
          <w:ilvl w:val="0"/>
          <w:numId w:val="11"/>
        </w:numPr>
        <w:spacing w:afterLines="50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8D6CF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Руководитель Департамента </w:t>
      </w:r>
      <w:r w:rsidR="00062736" w:rsidRPr="008D6CF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Министерства промышленности </w:t>
      </w:r>
      <w:r w:rsidR="00FE5309" w:rsidRPr="008D6CF4">
        <w:rPr>
          <w:rFonts w:ascii="Times New Roman" w:eastAsia="PMingLiU" w:hAnsi="Times New Roman" w:cs="Times New Roman"/>
          <w:sz w:val="24"/>
          <w:szCs w:val="24"/>
          <w:lang w:eastAsia="zh-TW"/>
        </w:rPr>
        <w:t>и торговли Российской Федерации</w:t>
      </w:r>
      <w:r w:rsidR="00062736" w:rsidRPr="008D6CF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8D6CF4">
        <w:rPr>
          <w:rFonts w:ascii="Times New Roman" w:eastAsia="PMingLiU" w:hAnsi="Times New Roman" w:cs="Times New Roman"/>
          <w:sz w:val="24"/>
          <w:szCs w:val="24"/>
          <w:lang w:eastAsia="zh-TW"/>
        </w:rPr>
        <w:t>Илья Чигирь</w:t>
      </w:r>
      <w:r w:rsidR="00062736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выразил уверенность в том, что результаты Глобального Форума станут основой для активного обмена информацией о новых технологиях и наилучшем мировом опыте в области индустриальной переработки отходов. Важность этого вопроса для России нельзя не </w:t>
      </w:r>
      <w:r w:rsidR="003F5359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от</w:t>
      </w:r>
      <w:r w:rsidR="00062736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метить, так как в настоящее время руководство страны поставило перед Министерством промышленности и торговли важнейшую задачу – развива</w:t>
      </w:r>
      <w:r w:rsidR="003F5359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ть отрасль переработки отходов и </w:t>
      </w:r>
      <w:r w:rsidR="00062736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созда</w:t>
      </w:r>
      <w:r w:rsidR="003F5359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ва</w:t>
      </w:r>
      <w:r w:rsidR="00062736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ть условия для выпуска современного </w:t>
      </w:r>
      <w:r w:rsidR="003F5359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перерабатывающего оборудования в целях продвижения</w:t>
      </w:r>
      <w:r w:rsidR="00062736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востребованности вторичного сырья. Политика государства направлена на ресурсосбережение и </w:t>
      </w:r>
      <w:proofErr w:type="spellStart"/>
      <w:r w:rsidR="00062736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энергоэффективность</w:t>
      </w:r>
      <w:proofErr w:type="spellEnd"/>
      <w:r w:rsidR="00062736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а развитие отрасли, которая будет способствовать </w:t>
      </w:r>
      <w:r w:rsidR="00E927D3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снижени</w:t>
      </w:r>
      <w:r w:rsidR="003F5359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ю объёма образующихся отходов (</w:t>
      </w:r>
      <w:r w:rsidR="00E927D3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а их в России ежегодно образуется более 40 миллионов тонн, и</w:t>
      </w:r>
      <w:r w:rsidR="003F5359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это только коммунальные отходы</w:t>
      </w:r>
      <w:r w:rsidR="00E927D3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), даст импульс </w:t>
      </w:r>
      <w:r w:rsidR="003F5359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к рациональному использованию природных ресурсов, что</w:t>
      </w:r>
      <w:r w:rsidR="00E927D3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, в свою очередь, положительно скажется на качестве жизни населения. И в этой связи международное сообщество, которое может поделиться опытом комплексного подхода к охране природы и индустриальной переработке отходов, сможет оказать серьёзное содействие Российской Федерации, чтобы избежать проблем, с которыми местным властям и бизнесу пришлось столкнуться на пути к построению устойчивой экологической  модели в различных странах.</w:t>
      </w:r>
    </w:p>
    <w:p w:rsidR="00331833" w:rsidRPr="00A051C7" w:rsidRDefault="00157B55" w:rsidP="004B365A">
      <w:pPr>
        <w:pStyle w:val="a5"/>
        <w:numPr>
          <w:ilvl w:val="0"/>
          <w:numId w:val="11"/>
        </w:numPr>
        <w:spacing w:afterLines="10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О роли международных организаций в </w:t>
      </w:r>
      <w:r w:rsidR="00331833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реализации экол</w:t>
      </w:r>
      <w:r w:rsidR="003F5359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огической политики государства,</w:t>
      </w:r>
      <w:r w:rsidR="00331833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природоохра</w:t>
      </w:r>
      <w:r w:rsidR="003F5359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нных проектах и важности обмена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опытом </w:t>
      </w:r>
      <w:r w:rsidR="00331833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рассказал </w:t>
      </w:r>
      <w:r w:rsidR="00331833" w:rsidRPr="008D6CF4">
        <w:rPr>
          <w:rFonts w:ascii="Times New Roman" w:eastAsia="PMingLiU" w:hAnsi="Times New Roman" w:cs="Times New Roman"/>
          <w:sz w:val="24"/>
          <w:szCs w:val="24"/>
          <w:lang w:eastAsia="zh-TW"/>
        </w:rPr>
        <w:t>директор Центра международного промышленного сотрудничества ЮНИДО в Российской Федерации</w:t>
      </w:r>
      <w:r w:rsidR="003F5359" w:rsidRPr="008D6CF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8D6CF4">
        <w:rPr>
          <w:rFonts w:ascii="Times New Roman" w:eastAsia="PMingLiU" w:hAnsi="Times New Roman" w:cs="Times New Roman"/>
          <w:sz w:val="24"/>
          <w:szCs w:val="24"/>
          <w:lang w:eastAsia="zh-TW"/>
        </w:rPr>
        <w:t>Сергей Коротков</w:t>
      </w:r>
      <w:r w:rsidR="00331833" w:rsidRPr="008D6CF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="00331833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Он поблагодарил руководство </w:t>
      </w:r>
      <w:r w:rsidR="00331833" w:rsidRPr="00A051C7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UNCRD</w:t>
      </w:r>
      <w:r w:rsidR="00331833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за ту работу, которую Комитет по региональному развитию проводит с целью обмена наилучшим опытом в сфере природоохранных проектов в мире. Роль ООН в этой работе очень важна, и те результаты, которых достигают подразделения ООН, реализующие экологические проекты в различных странах, показывают, что только объ</w:t>
      </w:r>
      <w:r w:rsidR="00C80BBD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единение экспертного сообщества, действующего в экологических проектах,  </w:t>
      </w:r>
      <w:r w:rsidR="00C80BBD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lastRenderedPageBreak/>
        <w:t xml:space="preserve">сможет оказать серьёзную поддержку правительствам в деле снижения техногенной нагрузки на природу. Господин Коротков подчеркнул, что Центр ЮНИДО в Российской Федерации </w:t>
      </w:r>
      <w:r w:rsidR="00331833" w:rsidRPr="00A051C7">
        <w:rPr>
          <w:rFonts w:ascii="Times New Roman" w:hAnsi="Times New Roman" w:cs="Times New Roman"/>
          <w:sz w:val="24"/>
          <w:szCs w:val="24"/>
        </w:rPr>
        <w:t xml:space="preserve">нацелен на то, чтобы гармонизировать российское законодательство и внедрить лучшие мировые технологии и практики по переработке мусора у нас в стране. Положительный и успешный опыт наших зарубежных коллег может дать возможность  мусороперерабатывающей отрасли </w:t>
      </w:r>
      <w:r w:rsidR="00C80BBD" w:rsidRPr="00A051C7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 w:rsidR="00331833" w:rsidRPr="00A051C7">
        <w:rPr>
          <w:rFonts w:ascii="Times New Roman" w:hAnsi="Times New Roman" w:cs="Times New Roman"/>
          <w:sz w:val="24"/>
          <w:szCs w:val="24"/>
        </w:rPr>
        <w:t>выйти на новый уровень и осуществлять переработку сырья в промышле</w:t>
      </w:r>
      <w:r w:rsidR="00B91C45" w:rsidRPr="00A051C7">
        <w:rPr>
          <w:rFonts w:ascii="Times New Roman" w:hAnsi="Times New Roman" w:cs="Times New Roman"/>
          <w:sz w:val="24"/>
          <w:szCs w:val="24"/>
        </w:rPr>
        <w:t>нных масштабах по всей стране. Господин Коротков также отметил что</w:t>
      </w:r>
      <w:r w:rsidR="00C80BBD" w:rsidRPr="00A051C7">
        <w:rPr>
          <w:rFonts w:ascii="Times New Roman" w:hAnsi="Times New Roman" w:cs="Times New Roman"/>
          <w:sz w:val="24"/>
          <w:szCs w:val="24"/>
        </w:rPr>
        <w:t xml:space="preserve"> проекты, </w:t>
      </w:r>
      <w:r w:rsidR="00B91C45" w:rsidRPr="00A051C7">
        <w:rPr>
          <w:rFonts w:ascii="Times New Roman" w:hAnsi="Times New Roman" w:cs="Times New Roman"/>
          <w:sz w:val="24"/>
          <w:szCs w:val="24"/>
        </w:rPr>
        <w:t>которые на данный момент</w:t>
      </w:r>
      <w:r w:rsidR="00C80BBD" w:rsidRPr="00A051C7">
        <w:rPr>
          <w:rFonts w:ascii="Times New Roman" w:hAnsi="Times New Roman" w:cs="Times New Roman"/>
          <w:sz w:val="24"/>
          <w:szCs w:val="24"/>
        </w:rPr>
        <w:t xml:space="preserve"> осуществляются в России экспертами ЮНИДО при поддержке Министерства иностранных дел и Министерства природных ресурсов, уже демонстрируют значительные успехи</w:t>
      </w:r>
      <w:r w:rsidR="00B91C45" w:rsidRPr="00A051C7">
        <w:rPr>
          <w:rFonts w:ascii="Times New Roman" w:hAnsi="Times New Roman" w:cs="Times New Roman"/>
          <w:sz w:val="24"/>
          <w:szCs w:val="24"/>
        </w:rPr>
        <w:t>,</w:t>
      </w:r>
      <w:r w:rsidR="00C80BBD" w:rsidRPr="00A051C7">
        <w:rPr>
          <w:rFonts w:ascii="Times New Roman" w:hAnsi="Times New Roman" w:cs="Times New Roman"/>
          <w:sz w:val="24"/>
          <w:szCs w:val="24"/>
        </w:rPr>
        <w:t xml:space="preserve"> как в области законодательных инициатив, так и в практической части.</w:t>
      </w:r>
    </w:p>
    <w:p w:rsidR="002136B2" w:rsidRPr="00A051C7" w:rsidRDefault="00F77473" w:rsidP="00AE66FF">
      <w:pPr>
        <w:pStyle w:val="subhead"/>
        <w:numPr>
          <w:ilvl w:val="0"/>
          <w:numId w:val="11"/>
        </w:numPr>
        <w:spacing w:line="276" w:lineRule="auto"/>
        <w:jc w:val="both"/>
      </w:pPr>
      <w:r w:rsidRPr="00A051C7">
        <w:rPr>
          <w:rFonts w:eastAsia="PMingLiU"/>
          <w:b/>
          <w:lang w:eastAsia="zh-TW"/>
        </w:rPr>
        <w:t xml:space="preserve">Своё приветствие гостям и участникам Форума </w:t>
      </w:r>
      <w:r w:rsidR="00157B55" w:rsidRPr="00A051C7">
        <w:rPr>
          <w:rFonts w:eastAsia="PMingLiU"/>
          <w:b/>
          <w:lang w:eastAsia="zh-TW"/>
        </w:rPr>
        <w:t>Начальник Управления Федеральной службы в сфере природопользования Наталья Соколова</w:t>
      </w:r>
      <w:r w:rsidR="00157B55" w:rsidRPr="00A051C7">
        <w:rPr>
          <w:rFonts w:eastAsia="PMingLiU"/>
          <w:lang w:eastAsia="zh-TW"/>
        </w:rPr>
        <w:t xml:space="preserve"> </w:t>
      </w:r>
      <w:r w:rsidRPr="00A051C7">
        <w:rPr>
          <w:rFonts w:eastAsia="PMingLiU"/>
          <w:lang w:eastAsia="zh-TW"/>
        </w:rPr>
        <w:t>преподнесла в виде отрывка из спектакля «Мы из одной глины»</w:t>
      </w:r>
      <w:r w:rsidR="002136B2" w:rsidRPr="00A051C7">
        <w:rPr>
          <w:rFonts w:eastAsia="PMingLiU"/>
          <w:lang w:eastAsia="zh-TW"/>
        </w:rPr>
        <w:t xml:space="preserve">, </w:t>
      </w:r>
      <w:r w:rsidR="00B91C45" w:rsidRPr="00A051C7">
        <w:rPr>
          <w:rFonts w:eastAsia="PMingLiU"/>
          <w:lang w:eastAsia="zh-TW"/>
        </w:rPr>
        <w:t xml:space="preserve">постановщиком которого является </w:t>
      </w:r>
      <w:r w:rsidR="002136B2" w:rsidRPr="00A051C7">
        <w:rPr>
          <w:rFonts w:eastAsia="PMingLiU"/>
          <w:lang w:eastAsia="zh-TW"/>
        </w:rPr>
        <w:t>известный театральный деятель Елена Радзинская.</w:t>
      </w:r>
      <w:r w:rsidR="00B91C45" w:rsidRPr="00A051C7">
        <w:rPr>
          <w:rFonts w:eastAsia="PMingLiU"/>
          <w:lang w:eastAsia="zh-TW"/>
        </w:rPr>
        <w:t xml:space="preserve"> Это был очень</w:t>
      </w:r>
      <w:r w:rsidR="00157B55" w:rsidRPr="00A051C7">
        <w:rPr>
          <w:rFonts w:eastAsia="PMingLiU"/>
          <w:lang w:eastAsia="zh-TW"/>
        </w:rPr>
        <w:t xml:space="preserve"> оригинальный подарок </w:t>
      </w:r>
      <w:r w:rsidRPr="00A051C7">
        <w:rPr>
          <w:rFonts w:eastAsia="PMingLiU"/>
          <w:lang w:eastAsia="zh-TW"/>
        </w:rPr>
        <w:t>–</w:t>
      </w:r>
      <w:r w:rsidR="00157B55" w:rsidRPr="00A051C7">
        <w:rPr>
          <w:rFonts w:eastAsia="PMingLiU"/>
          <w:lang w:eastAsia="zh-TW"/>
        </w:rPr>
        <w:t xml:space="preserve"> </w:t>
      </w:r>
      <w:r w:rsidRPr="00A051C7">
        <w:rPr>
          <w:rFonts w:eastAsia="PMingLiU"/>
          <w:lang w:eastAsia="zh-TW"/>
        </w:rPr>
        <w:t xml:space="preserve">группа актёров </w:t>
      </w:r>
      <w:r w:rsidR="002136B2" w:rsidRPr="00A051C7">
        <w:rPr>
          <w:rFonts w:eastAsia="PMingLiU"/>
          <w:lang w:eastAsia="zh-TW"/>
        </w:rPr>
        <w:t xml:space="preserve">сыграла отрывок из спектакля, в том числе и на английском языке и </w:t>
      </w:r>
      <w:r w:rsidRPr="00A051C7">
        <w:rPr>
          <w:rFonts w:eastAsia="PMingLiU"/>
          <w:lang w:eastAsia="zh-TW"/>
        </w:rPr>
        <w:t>спела две песни, слова которых очень хорошо продемонстрировали, что все мы живём на одной Планете, и нет ничего важнее</w:t>
      </w:r>
      <w:r w:rsidR="00B91C45" w:rsidRPr="00A051C7">
        <w:rPr>
          <w:rFonts w:eastAsia="PMingLiU"/>
          <w:lang w:eastAsia="zh-TW"/>
        </w:rPr>
        <w:t>, чем объединение</w:t>
      </w:r>
      <w:r w:rsidRPr="00A051C7">
        <w:rPr>
          <w:rFonts w:eastAsia="PMingLiU"/>
          <w:lang w:eastAsia="zh-TW"/>
        </w:rPr>
        <w:t xml:space="preserve"> свои</w:t>
      </w:r>
      <w:r w:rsidR="00B91C45" w:rsidRPr="00A051C7">
        <w:rPr>
          <w:rFonts w:eastAsia="PMingLiU"/>
          <w:lang w:eastAsia="zh-TW"/>
        </w:rPr>
        <w:t>х усилий</w:t>
      </w:r>
      <w:r w:rsidRPr="00A051C7">
        <w:rPr>
          <w:rFonts w:eastAsia="PMingLiU"/>
          <w:lang w:eastAsia="zh-TW"/>
        </w:rPr>
        <w:t xml:space="preserve"> для </w:t>
      </w:r>
      <w:r w:rsidR="002136B2" w:rsidRPr="00A051C7">
        <w:rPr>
          <w:rFonts w:eastAsia="PMingLiU"/>
          <w:lang w:eastAsia="zh-TW"/>
        </w:rPr>
        <w:t xml:space="preserve">сохранения чистоты и природы Земли. Наталья Соколова рассказала участникам Форума о том, что на его площадке 7-го октября состоится </w:t>
      </w:r>
      <w:r w:rsidR="002136B2" w:rsidRPr="00A051C7">
        <w:t>Всероссийская встреча «Экологическая культура и просвещение: диалог регионов», организованная Федеральной Службой по надзору в сфере природопользования.</w:t>
      </w:r>
      <w:r w:rsidR="00B2307D" w:rsidRPr="00A051C7">
        <w:t xml:space="preserve"> </w:t>
      </w:r>
      <w:r w:rsidR="002136B2" w:rsidRPr="00A051C7">
        <w:t>Именно экологическое образование и просвещение несут в себе основу широкого вовлечения людей на Планете Земля в природоохранные проекты, когда люди всех возрастов смогут объединить свои усилия для сохранения первозданности и сокращения количества отход</w:t>
      </w:r>
      <w:r w:rsidR="00B91C45" w:rsidRPr="00A051C7">
        <w:t>ов в различных странах. Госпожа Соколова также отметила, что</w:t>
      </w:r>
      <w:r w:rsidR="002136B2" w:rsidRPr="00A051C7">
        <w:t xml:space="preserve"> знания экспертов </w:t>
      </w:r>
      <w:r w:rsidR="002136B2" w:rsidRPr="00A051C7">
        <w:rPr>
          <w:lang w:val="en-US"/>
        </w:rPr>
        <w:t>IPLA</w:t>
      </w:r>
      <w:r w:rsidR="002136B2" w:rsidRPr="00A051C7">
        <w:t xml:space="preserve"> о мировой практике </w:t>
      </w:r>
      <w:r w:rsidR="00B91C45" w:rsidRPr="00A051C7">
        <w:t xml:space="preserve">реализации </w:t>
      </w:r>
      <w:r w:rsidR="002136B2" w:rsidRPr="00A051C7">
        <w:t xml:space="preserve">программ по экологическому образованию и просвещению, которыми они готовы поделиться с участниками Форума, станут очень важным </w:t>
      </w:r>
      <w:r w:rsidR="002136B2" w:rsidRPr="00A051C7">
        <w:rPr>
          <w:strike/>
        </w:rPr>
        <w:t>взносом</w:t>
      </w:r>
      <w:r w:rsidR="002136B2" w:rsidRPr="00A051C7">
        <w:t xml:space="preserve"> </w:t>
      </w:r>
      <w:r w:rsidR="00B91C45" w:rsidRPr="00A051C7">
        <w:t xml:space="preserve">вкладом </w:t>
      </w:r>
      <w:r w:rsidR="002136B2" w:rsidRPr="00A051C7">
        <w:t xml:space="preserve">в </w:t>
      </w:r>
      <w:r w:rsidR="00B91C45" w:rsidRPr="00A051C7">
        <w:t xml:space="preserve">Итоговую Декларацию </w:t>
      </w:r>
      <w:r w:rsidR="002136B2" w:rsidRPr="00A051C7">
        <w:t xml:space="preserve">Глобального Форума </w:t>
      </w:r>
      <w:r w:rsidR="002136B2" w:rsidRPr="00A051C7">
        <w:rPr>
          <w:lang w:val="en-US"/>
        </w:rPr>
        <w:t>IPLA</w:t>
      </w:r>
      <w:r w:rsidR="002136B2" w:rsidRPr="00A051C7">
        <w:t xml:space="preserve"> в России.</w:t>
      </w:r>
    </w:p>
    <w:p w:rsidR="003F5927" w:rsidRPr="00A051C7" w:rsidRDefault="003F5927" w:rsidP="00AE66FF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Законодательство и макроэкономическая политика, стимулирующие экономические возможности в сегменте 3</w:t>
      </w:r>
      <w:r w:rsidRPr="00A051C7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R</w:t>
      </w: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/3П (Предотвращение появления, Повторное использование, Переработка отходов)</w:t>
      </w:r>
    </w:p>
    <w:p w:rsidR="00EE567E" w:rsidRPr="00A051C7" w:rsidRDefault="001B72F6" w:rsidP="00AE66FF">
      <w:pPr>
        <w:pStyle w:val="a5"/>
        <w:numPr>
          <w:ilvl w:val="0"/>
          <w:numId w:val="16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Работа</w:t>
      </w:r>
      <w:proofErr w:type="gramStart"/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П</w:t>
      </w:r>
      <w:proofErr w:type="gramEnd"/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ервого пленарного заседания</w:t>
      </w:r>
      <w:r w:rsidR="00C710F3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началась с доклада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Координатор</w:t>
      </w:r>
      <w:r w:rsidR="00C710F3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а</w:t>
      </w: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программ по защите окружающей среды Комитета ООН по региональному развитию (</w:t>
      </w:r>
      <w:r w:rsidRPr="00A051C7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UNCRD</w:t>
      </w: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) </w:t>
      </w:r>
      <w:proofErr w:type="spellStart"/>
      <w:r w:rsidR="000D64BF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Чоудхари</w:t>
      </w:r>
      <w:proofErr w:type="spellEnd"/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proofErr w:type="spellStart"/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Моханти</w:t>
      </w:r>
      <w:proofErr w:type="spellEnd"/>
      <w:r w:rsidR="00C710F3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, </w:t>
      </w:r>
      <w:r w:rsidR="00C710F3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в котором он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осветил</w:t>
      </w:r>
      <w:r w:rsidR="00C710F3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Итоги</w:t>
      </w:r>
      <w:r w:rsidR="00C710F3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C710F3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Мальдивского  форума 3</w:t>
      </w:r>
      <w:r w:rsidR="00C710F3" w:rsidRPr="00A051C7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R</w:t>
      </w:r>
      <w:r w:rsidR="00C710F3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 рассказал о возможностях сегмента 3</w:t>
      </w:r>
      <w:r w:rsidR="00C710F3" w:rsidRPr="00A051C7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R</w:t>
      </w:r>
      <w:r w:rsidR="00C710F3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/3П </w:t>
      </w:r>
      <w:r w:rsidR="00C710F3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lastRenderedPageBreak/>
        <w:t>(Предотвращение появления, Повторное использование, Переработка отходов), как экономической отрасли</w:t>
      </w:r>
      <w:r w:rsidR="00EE567E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;</w:t>
      </w:r>
    </w:p>
    <w:p w:rsidR="00EE567E" w:rsidRPr="00A051C7" w:rsidRDefault="00EE567E" w:rsidP="00AE66FF">
      <w:pPr>
        <w:pStyle w:val="a5"/>
        <w:numPr>
          <w:ilvl w:val="0"/>
          <w:numId w:val="16"/>
        </w:numPr>
        <w:spacing w:before="120" w:after="0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Управления государственного экологического надзора </w:t>
      </w:r>
      <w:proofErr w:type="spellStart"/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>Росприроднадзора</w:t>
      </w:r>
      <w:proofErr w:type="spellEnd"/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64BF" w:rsidRPr="00A051C7">
        <w:rPr>
          <w:rFonts w:ascii="Times New Roman" w:eastAsia="PMingLiU" w:hAnsi="Times New Roman" w:cs="Times New Roman"/>
          <w:b/>
          <w:sz w:val="24"/>
          <w:szCs w:val="24"/>
        </w:rPr>
        <w:t>Наталья</w:t>
      </w:r>
      <w:r w:rsidRPr="00A051C7">
        <w:rPr>
          <w:rFonts w:ascii="Times New Roman" w:eastAsia="PMingLiU" w:hAnsi="Times New Roman" w:cs="Times New Roman"/>
          <w:b/>
          <w:sz w:val="24"/>
          <w:szCs w:val="24"/>
        </w:rPr>
        <w:t xml:space="preserve"> Соколова</w:t>
      </w:r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своем докладе рассказала о преимуществах для отходоперерабатывающей индустрии предстоящего перераспределения полномочий в части регулирования обращения с отходами между уровнями власти;</w:t>
      </w:r>
    </w:p>
    <w:p w:rsidR="00EE567E" w:rsidRPr="00A051C7" w:rsidRDefault="00EE567E" w:rsidP="00AE66FF">
      <w:pPr>
        <w:pStyle w:val="a5"/>
        <w:numPr>
          <w:ilvl w:val="0"/>
          <w:numId w:val="16"/>
        </w:numPr>
        <w:spacing w:before="120" w:after="0"/>
        <w:contextualSpacing w:val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политике 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повторного использования ресурсов в Республике Корея в целях продвижения к </w:t>
      </w:r>
      <w:proofErr w:type="spellStart"/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ресурсоэффективной</w:t>
      </w:r>
      <w:proofErr w:type="spellEnd"/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экономике доложил участникам Форума </w:t>
      </w:r>
      <w:r w:rsidR="000D64BF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Профессор </w:t>
      </w:r>
      <w:proofErr w:type="spellStart"/>
      <w:r w:rsidR="000D64BF" w:rsidRPr="00A051C7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Jaehyuk</w:t>
      </w:r>
      <w:proofErr w:type="spellEnd"/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proofErr w:type="spellStart"/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Hyun</w:t>
      </w:r>
      <w:proofErr w:type="spellEnd"/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, Президент Корейского Общества по управлению отходами,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которое является активным партнером </w:t>
      </w:r>
      <w:r w:rsidRPr="00A051C7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IPLA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;</w:t>
      </w:r>
    </w:p>
    <w:p w:rsidR="008E2B06" w:rsidRPr="00A051C7" w:rsidRDefault="00EE567E" w:rsidP="00AE66FF">
      <w:pPr>
        <w:pStyle w:val="a5"/>
        <w:numPr>
          <w:ilvl w:val="0"/>
          <w:numId w:val="16"/>
        </w:numPr>
        <w:spacing w:before="120" w:after="0"/>
        <w:contextualSpacing w:val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>В продолжение работы пленарного заседания выступил</w:t>
      </w:r>
      <w:r w:rsidRPr="00A051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Министр экологии и природопользования Московской области </w:t>
      </w:r>
      <w:r w:rsidRPr="00A051C7">
        <w:rPr>
          <w:rStyle w:val="aa"/>
          <w:rFonts w:ascii="Times New Roman" w:hAnsi="Times New Roman" w:cs="Times New Roman"/>
          <w:b/>
          <w:i w:val="0"/>
          <w:sz w:val="24"/>
        </w:rPr>
        <w:t>А</w:t>
      </w:r>
      <w:r w:rsidR="000D64BF" w:rsidRPr="00A051C7">
        <w:rPr>
          <w:rStyle w:val="aa"/>
          <w:rFonts w:ascii="Times New Roman" w:hAnsi="Times New Roman" w:cs="Times New Roman"/>
          <w:b/>
          <w:i w:val="0"/>
          <w:sz w:val="24"/>
        </w:rPr>
        <w:t xml:space="preserve">лександр </w:t>
      </w:r>
      <w:r w:rsidRPr="00A051C7">
        <w:rPr>
          <w:rStyle w:val="aa"/>
          <w:rFonts w:ascii="Times New Roman" w:hAnsi="Times New Roman" w:cs="Times New Roman"/>
          <w:b/>
          <w:i w:val="0"/>
          <w:sz w:val="24"/>
        </w:rPr>
        <w:t>Коган</w:t>
      </w:r>
      <w:r w:rsidRPr="00A051C7">
        <w:rPr>
          <w:rStyle w:val="aa"/>
          <w:rFonts w:ascii="Times New Roman" w:hAnsi="Times New Roman" w:cs="Times New Roman"/>
          <w:i w:val="0"/>
          <w:sz w:val="24"/>
        </w:rPr>
        <w:t>, с докладом о р</w:t>
      </w:r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азработке схемы территориального планирования в Московской области;</w:t>
      </w:r>
    </w:p>
    <w:p w:rsidR="00EE567E" w:rsidRPr="00A051C7" w:rsidRDefault="00EE567E" w:rsidP="00AE66FF">
      <w:pPr>
        <w:pStyle w:val="a5"/>
        <w:numPr>
          <w:ilvl w:val="0"/>
          <w:numId w:val="16"/>
        </w:numPr>
        <w:spacing w:before="120" w:after="0"/>
        <w:contextualSpacing w:val="0"/>
        <w:jc w:val="both"/>
        <w:rPr>
          <w:rStyle w:val="aa"/>
          <w:rFonts w:ascii="Times New Roman" w:eastAsia="PMingLiU" w:hAnsi="Times New Roman" w:cs="Times New Roman"/>
          <w:i w:val="0"/>
          <w:iCs w:val="0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>Об актуальном состоянии нормативно-правовых актов</w:t>
      </w:r>
      <w:r w:rsidR="008E2B06"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функционированию регионального</w:t>
      </w:r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оператор</w:t>
      </w:r>
      <w:r w:rsidR="008E2B06"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>а и схемам</w:t>
      </w:r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территориального планирования</w:t>
      </w:r>
      <w:r w:rsidR="008E2B06"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доложил</w:t>
      </w:r>
      <w:r w:rsidRPr="00A051C7">
        <w:rPr>
          <w:rStyle w:val="aa"/>
          <w:rFonts w:ascii="Times New Roman" w:hAnsi="Times New Roman" w:cs="Times New Roman"/>
          <w:sz w:val="24"/>
        </w:rPr>
        <w:t xml:space="preserve"> </w:t>
      </w:r>
      <w:r w:rsidRPr="00A051C7">
        <w:rPr>
          <w:rStyle w:val="aa"/>
          <w:rFonts w:ascii="Times New Roman" w:hAnsi="Times New Roman" w:cs="Times New Roman"/>
          <w:b/>
          <w:i w:val="0"/>
          <w:sz w:val="24"/>
        </w:rPr>
        <w:t>Исполнительный директор Ассоциации организаций и специалистов в сфере развития жилищно-коммунального хозяйства «Развитие»</w:t>
      </w:r>
      <w:r w:rsidR="000D64BF" w:rsidRPr="00A051C7">
        <w:rPr>
          <w:rStyle w:val="aa"/>
          <w:rFonts w:ascii="Times New Roman" w:hAnsi="Times New Roman" w:cs="Times New Roman"/>
          <w:b/>
          <w:i w:val="0"/>
          <w:sz w:val="24"/>
        </w:rPr>
        <w:t xml:space="preserve"> Алексей</w:t>
      </w:r>
      <w:r w:rsidR="008E2B06" w:rsidRPr="00A051C7">
        <w:rPr>
          <w:rStyle w:val="aa"/>
          <w:rFonts w:ascii="Times New Roman" w:hAnsi="Times New Roman" w:cs="Times New Roman"/>
          <w:b/>
          <w:i w:val="0"/>
          <w:sz w:val="24"/>
        </w:rPr>
        <w:t xml:space="preserve"> Макрушин</w:t>
      </w:r>
      <w:r w:rsidR="008E2B06" w:rsidRPr="00A051C7">
        <w:rPr>
          <w:rStyle w:val="aa"/>
          <w:rFonts w:ascii="Times New Roman" w:hAnsi="Times New Roman" w:cs="Times New Roman"/>
          <w:i w:val="0"/>
          <w:sz w:val="24"/>
        </w:rPr>
        <w:t>;</w:t>
      </w:r>
    </w:p>
    <w:p w:rsidR="008E2B06" w:rsidRPr="00A051C7" w:rsidRDefault="008E2B06" w:rsidP="00AE66FF">
      <w:pPr>
        <w:pStyle w:val="a5"/>
        <w:numPr>
          <w:ilvl w:val="0"/>
          <w:numId w:val="16"/>
        </w:numPr>
        <w:spacing w:before="120" w:after="0"/>
        <w:contextualSpacing w:val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 xml:space="preserve">Председатель Правления российской Ассоциации </w:t>
      </w:r>
      <w:proofErr w:type="spellStart"/>
      <w:r w:rsidRPr="00A051C7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Рециклинга</w:t>
      </w:r>
      <w:proofErr w:type="spellEnd"/>
      <w:r w:rsidRPr="00A051C7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 xml:space="preserve"> Отходов </w:t>
      </w:r>
      <w:r w:rsidR="000D64BF" w:rsidRPr="00A051C7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Родион</w:t>
      </w:r>
      <w:r w:rsidRPr="00A051C7">
        <w:rPr>
          <w:rFonts w:ascii="Times New Roman" w:hAnsi="Times New Roman" w:cs="Times New Roman"/>
          <w:b/>
          <w:sz w:val="24"/>
        </w:rPr>
        <w:t xml:space="preserve"> Чередниченко </w:t>
      </w:r>
      <w:r w:rsidRPr="00A051C7">
        <w:rPr>
          <w:rFonts w:ascii="Times New Roman" w:hAnsi="Times New Roman" w:cs="Times New Roman"/>
          <w:sz w:val="24"/>
        </w:rPr>
        <w:t>в ходе своего выступления осветил</w:t>
      </w:r>
      <w:r w:rsidRPr="00A051C7">
        <w:rPr>
          <w:rFonts w:ascii="Times New Roman" w:hAnsi="Times New Roman" w:cs="Times New Roman"/>
          <w:b/>
          <w:sz w:val="24"/>
        </w:rPr>
        <w:t xml:space="preserve"> </w:t>
      </w:r>
      <w:r w:rsidRPr="00A051C7">
        <w:rPr>
          <w:rFonts w:ascii="Times New Roman" w:hAnsi="Times New Roman" w:cs="Times New Roman"/>
          <w:sz w:val="24"/>
        </w:rPr>
        <w:t>потенциал</w:t>
      </w:r>
      <w:r w:rsidRPr="00A051C7">
        <w:rPr>
          <w:rFonts w:ascii="Times New Roman" w:hAnsi="Times New Roman" w:cs="Times New Roman"/>
          <w:b/>
          <w:sz w:val="24"/>
        </w:rPr>
        <w:t xml:space="preserve"> </w:t>
      </w:r>
      <w:r w:rsidRPr="00A051C7">
        <w:rPr>
          <w:rFonts w:ascii="Times New Roman" w:hAnsi="Times New Roman" w:cs="Times New Roman"/>
          <w:sz w:val="24"/>
        </w:rPr>
        <w:t>п</w:t>
      </w:r>
      <w:r w:rsidRPr="00A051C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ромышленных отходов, как источника вторичного сырья и сделал акцент на принципах </w:t>
      </w:r>
      <w:proofErr w:type="spellStart"/>
      <w:r w:rsidRPr="00A051C7">
        <w:rPr>
          <w:rFonts w:ascii="Times New Roman" w:hAnsi="Times New Roman" w:cs="Times New Roman"/>
          <w:sz w:val="24"/>
          <w:szCs w:val="27"/>
          <w:shd w:val="clear" w:color="auto" w:fill="FFFFFF"/>
        </w:rPr>
        <w:t>рециклинга</w:t>
      </w:r>
      <w:proofErr w:type="spellEnd"/>
      <w:r w:rsidRPr="00A051C7">
        <w:rPr>
          <w:rFonts w:ascii="Times New Roman" w:hAnsi="Times New Roman" w:cs="Times New Roman"/>
          <w:sz w:val="24"/>
          <w:szCs w:val="27"/>
          <w:shd w:val="clear" w:color="auto" w:fill="FFFFFF"/>
        </w:rPr>
        <w:t>, как основного фактора ресурсосбережения;</w:t>
      </w:r>
    </w:p>
    <w:p w:rsidR="008E2B06" w:rsidRPr="00A051C7" w:rsidRDefault="008E2B06" w:rsidP="00AE66FF">
      <w:pPr>
        <w:pStyle w:val="a5"/>
        <w:numPr>
          <w:ilvl w:val="0"/>
          <w:numId w:val="16"/>
        </w:numPr>
        <w:spacing w:before="120" w:after="0"/>
        <w:contextualSpacing w:val="0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A051C7">
        <w:rPr>
          <w:rFonts w:ascii="Times New Roman" w:hAnsi="Times New Roman" w:cs="Times New Roman"/>
          <w:b/>
          <w:sz w:val="24"/>
          <w:szCs w:val="24"/>
        </w:rPr>
        <w:t xml:space="preserve">Президент Центра Зеленой Экологии </w:t>
      </w:r>
      <w:proofErr w:type="spellStart"/>
      <w:r w:rsidRPr="00A051C7">
        <w:rPr>
          <w:rFonts w:ascii="Times New Roman" w:hAnsi="Times New Roman" w:cs="Times New Roman"/>
          <w:b/>
          <w:sz w:val="24"/>
          <w:szCs w:val="24"/>
        </w:rPr>
        <w:t>Чанг</w:t>
      </w:r>
      <w:proofErr w:type="spellEnd"/>
      <w:r w:rsidRPr="00A051C7">
        <w:rPr>
          <w:rFonts w:ascii="Times New Roman" w:hAnsi="Times New Roman" w:cs="Times New Roman"/>
          <w:b/>
          <w:sz w:val="24"/>
          <w:szCs w:val="24"/>
        </w:rPr>
        <w:t xml:space="preserve"> Нам Профессор </w:t>
      </w:r>
      <w:proofErr w:type="spellStart"/>
      <w:r w:rsidRPr="00A051C7">
        <w:rPr>
          <w:rFonts w:ascii="Times New Roman" w:hAnsi="Times New Roman" w:cs="Times New Roman"/>
          <w:b/>
          <w:sz w:val="24"/>
          <w:szCs w:val="24"/>
        </w:rPr>
        <w:t>Jin</w:t>
      </w:r>
      <w:proofErr w:type="spellEnd"/>
      <w:r w:rsidRPr="00A051C7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proofErr w:type="spellStart"/>
      <w:r w:rsidRPr="00A051C7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A05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1C7">
        <w:rPr>
          <w:rFonts w:ascii="Times New Roman" w:hAnsi="Times New Roman" w:cs="Times New Roman"/>
          <w:b/>
          <w:sz w:val="24"/>
          <w:szCs w:val="24"/>
        </w:rPr>
        <w:t>Chung</w:t>
      </w:r>
      <w:proofErr w:type="spellEnd"/>
      <w:r w:rsidRPr="00A0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1C7">
        <w:rPr>
          <w:rFonts w:ascii="Times New Roman" w:hAnsi="Times New Roman" w:cs="Times New Roman"/>
          <w:sz w:val="24"/>
          <w:szCs w:val="24"/>
        </w:rPr>
        <w:t>на примере городов Республики Кореи</w:t>
      </w:r>
      <w:r w:rsidRPr="00A0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1C7">
        <w:rPr>
          <w:rFonts w:ascii="Times New Roman" w:hAnsi="Times New Roman" w:cs="Times New Roman"/>
          <w:sz w:val="24"/>
          <w:szCs w:val="24"/>
        </w:rPr>
        <w:t>рассказал об</w:t>
      </w:r>
      <w:r w:rsidRPr="00A0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1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051C7">
        <w:rPr>
          <w:rFonts w:ascii="Times New Roman" w:hAnsi="Times New Roman" w:cs="Times New Roman"/>
          <w:sz w:val="24"/>
          <w:szCs w:val="24"/>
        </w:rPr>
        <w:t>Экотаунах</w:t>
      </w:r>
      <w:proofErr w:type="spellEnd"/>
      <w:r w:rsidRPr="00A051C7">
        <w:rPr>
          <w:rFonts w:ascii="Times New Roman" w:hAnsi="Times New Roman" w:cs="Times New Roman"/>
          <w:sz w:val="24"/>
          <w:szCs w:val="24"/>
        </w:rPr>
        <w:t xml:space="preserve">», как средстве продвижения городских </w:t>
      </w:r>
      <w:proofErr w:type="gramStart"/>
      <w:r w:rsidRPr="00A051C7">
        <w:rPr>
          <w:rFonts w:ascii="Times New Roman" w:hAnsi="Times New Roman" w:cs="Times New Roman"/>
          <w:sz w:val="24"/>
          <w:szCs w:val="24"/>
        </w:rPr>
        <w:t>бизнес-возможностей</w:t>
      </w:r>
      <w:proofErr w:type="gramEnd"/>
      <w:r w:rsidRPr="00A051C7">
        <w:rPr>
          <w:rFonts w:ascii="Times New Roman" w:hAnsi="Times New Roman" w:cs="Times New Roman"/>
          <w:sz w:val="24"/>
          <w:szCs w:val="24"/>
        </w:rPr>
        <w:t xml:space="preserve">  в сфере 3R</w:t>
      </w:r>
    </w:p>
    <w:p w:rsidR="00745871" w:rsidRPr="00A051C7" w:rsidRDefault="008E2B06" w:rsidP="00AE66FF">
      <w:pPr>
        <w:pStyle w:val="a5"/>
        <w:numPr>
          <w:ilvl w:val="0"/>
          <w:numId w:val="16"/>
        </w:numPr>
        <w:spacing w:before="120" w:after="0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051C7">
        <w:rPr>
          <w:rStyle w:val="aa"/>
          <w:rFonts w:ascii="Times New Roman" w:eastAsia="PMingLiU" w:hAnsi="Times New Roman" w:cs="Times New Roman"/>
          <w:i w:val="0"/>
          <w:iCs w:val="0"/>
          <w:sz w:val="24"/>
          <w:szCs w:val="24"/>
        </w:rPr>
        <w:t>После перерыва, в продолжение работы</w:t>
      </w:r>
      <w:proofErr w:type="gramStart"/>
      <w:r w:rsidRPr="00A051C7">
        <w:rPr>
          <w:rStyle w:val="aa"/>
          <w:rFonts w:ascii="Times New Roman" w:eastAsia="PMingLiU" w:hAnsi="Times New Roman" w:cs="Times New Roman"/>
          <w:i w:val="0"/>
          <w:iCs w:val="0"/>
          <w:sz w:val="24"/>
          <w:szCs w:val="24"/>
        </w:rPr>
        <w:t xml:space="preserve"> П</w:t>
      </w:r>
      <w:proofErr w:type="gramEnd"/>
      <w:r w:rsidRPr="00A051C7">
        <w:rPr>
          <w:rStyle w:val="aa"/>
          <w:rFonts w:ascii="Times New Roman" w:eastAsia="PMingLiU" w:hAnsi="Times New Roman" w:cs="Times New Roman"/>
          <w:i w:val="0"/>
          <w:iCs w:val="0"/>
          <w:sz w:val="24"/>
          <w:szCs w:val="24"/>
        </w:rPr>
        <w:t>ервого пленарного заседания, выступил</w:t>
      </w:r>
      <w:r w:rsidRPr="00A051C7">
        <w:rPr>
          <w:rStyle w:val="aa"/>
          <w:rFonts w:ascii="Times New Roman" w:eastAsia="PMingLiU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A051C7">
        <w:rPr>
          <w:rFonts w:ascii="Times New Roman" w:hAnsi="Times New Roman" w:cs="Times New Roman"/>
          <w:b/>
          <w:sz w:val="24"/>
          <w:szCs w:val="19"/>
          <w:shd w:val="clear" w:color="auto" w:fill="FFFFFF"/>
        </w:rPr>
        <w:t xml:space="preserve">заместитель директора ФГБУ "Всероссийского научно-исследовательского института охраны окружающей среды" </w:t>
      </w:r>
      <w:r w:rsidR="000D64BF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Александр</w:t>
      </w: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proofErr w:type="spellStart"/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Соловьянов</w:t>
      </w:r>
      <w:proofErr w:type="spellEnd"/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с докладом о</w:t>
      </w:r>
      <w:r w:rsidR="00527882" w:rsidRPr="00A051C7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разработке Национальной с</w:t>
      </w:r>
      <w:r w:rsidRPr="00A051C7">
        <w:rPr>
          <w:rFonts w:ascii="Times New Roman" w:hAnsi="Times New Roman" w:cs="Times New Roman"/>
          <w:sz w:val="24"/>
          <w:szCs w:val="19"/>
          <w:shd w:val="clear" w:color="auto" w:fill="FFFFFF"/>
        </w:rPr>
        <w:t>тратегии экологической безопасности</w:t>
      </w:r>
      <w:r w:rsidR="00527882" w:rsidRPr="00A051C7">
        <w:rPr>
          <w:rFonts w:ascii="Times New Roman" w:hAnsi="Times New Roman" w:cs="Times New Roman"/>
          <w:sz w:val="24"/>
          <w:szCs w:val="19"/>
          <w:shd w:val="clear" w:color="auto" w:fill="FFFFFF"/>
        </w:rPr>
        <w:t>;</w:t>
      </w:r>
    </w:p>
    <w:p w:rsidR="00745871" w:rsidRPr="00A051C7" w:rsidRDefault="00527882" w:rsidP="00AE66FF">
      <w:pPr>
        <w:pStyle w:val="a5"/>
        <w:numPr>
          <w:ilvl w:val="0"/>
          <w:numId w:val="16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На примере скандинавских стран, о модели экономического сотрудничества и партнерства в области управления отходами</w:t>
      </w:r>
      <w:r w:rsidR="00745871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доложил </w:t>
      </w:r>
      <w:r w:rsidR="00745871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Профессор</w:t>
      </w:r>
      <w:r w:rsidR="00745871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745871" w:rsidRPr="00A051C7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Hans</w:t>
      </w:r>
      <w:r w:rsidR="00745871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proofErr w:type="spellStart"/>
      <w:r w:rsidR="00745871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Bjork</w:t>
      </w:r>
      <w:proofErr w:type="spellEnd"/>
      <w:r w:rsidR="00745871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из Университета города </w:t>
      </w:r>
      <w:proofErr w:type="spellStart"/>
      <w:r w:rsidR="00745871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Борас</w:t>
      </w:r>
      <w:proofErr w:type="spellEnd"/>
      <w:r w:rsidR="00745871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, Швеция </w:t>
      </w:r>
      <w:r w:rsidR="00745871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который занимает активную позицию в продвижении целей и деятельности партнерства </w:t>
      </w:r>
      <w:r w:rsidR="00745871" w:rsidRPr="00A051C7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IPLA</w:t>
      </w:r>
      <w:r w:rsidR="00745871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745871" w:rsidRPr="00A051C7" w:rsidRDefault="00745871" w:rsidP="00AE66FF">
      <w:pPr>
        <w:pStyle w:val="a5"/>
        <w:numPr>
          <w:ilvl w:val="0"/>
          <w:numId w:val="16"/>
        </w:numPr>
        <w:spacing w:before="120" w:after="0"/>
        <w:contextualSpacing w:val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Об истории развития отрасли у</w:t>
      </w:r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правления отходами в Швейцарии и роли властей кантонов и муниципальных властей в своем выступлении рассказал </w:t>
      </w:r>
      <w:r w:rsidRPr="00A051C7">
        <w:rPr>
          <w:rFonts w:ascii="Times New Roman" w:hAnsi="Times New Roman" w:cs="Times New Roman"/>
          <w:b/>
          <w:sz w:val="24"/>
          <w:szCs w:val="24"/>
        </w:rPr>
        <w:t xml:space="preserve">доктор технических наук Высшей технической школы </w:t>
      </w:r>
      <w:proofErr w:type="gramStart"/>
      <w:r w:rsidRPr="00A051C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051C7">
        <w:rPr>
          <w:rFonts w:ascii="Times New Roman" w:hAnsi="Times New Roman" w:cs="Times New Roman"/>
          <w:b/>
          <w:sz w:val="24"/>
          <w:szCs w:val="24"/>
        </w:rPr>
        <w:t>. Цюриха</w:t>
      </w:r>
      <w:r w:rsidRPr="00A051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Швейцария Виктор </w:t>
      </w:r>
      <w:proofErr w:type="spellStart"/>
      <w:r w:rsidRPr="00A051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Хефели</w:t>
      </w:r>
      <w:proofErr w:type="spellEnd"/>
    </w:p>
    <w:p w:rsidR="00745871" w:rsidRPr="00A051C7" w:rsidRDefault="00745871" w:rsidP="00AE66FF">
      <w:pPr>
        <w:pStyle w:val="a5"/>
        <w:numPr>
          <w:ilvl w:val="0"/>
          <w:numId w:val="16"/>
        </w:numPr>
        <w:spacing w:before="120" w:after="0"/>
        <w:contextualSpacing w:val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завершении</w:t>
      </w:r>
      <w:proofErr w:type="gramStart"/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ервого пленарного заседания, перед началом панельной дискуссии, </w:t>
      </w:r>
      <w:proofErr w:type="spellStart"/>
      <w:r w:rsidRPr="00A051C7">
        <w:rPr>
          <w:rFonts w:ascii="Times New Roman" w:eastAsia="PMingLiU" w:hAnsi="Times New Roman" w:cs="Times New Roman"/>
          <w:b/>
          <w:sz w:val="24"/>
          <w:szCs w:val="24"/>
        </w:rPr>
        <w:t>Dr</w:t>
      </w:r>
      <w:proofErr w:type="spellEnd"/>
      <w:r w:rsidRPr="00A051C7">
        <w:rPr>
          <w:rFonts w:ascii="Times New Roman" w:eastAsia="PMingLiU" w:hAnsi="Times New Roman" w:cs="Times New Roman"/>
          <w:b/>
          <w:sz w:val="24"/>
          <w:szCs w:val="24"/>
        </w:rPr>
        <w:t xml:space="preserve">. </w:t>
      </w:r>
      <w:proofErr w:type="spellStart"/>
      <w:r w:rsidRPr="00A051C7">
        <w:rPr>
          <w:rFonts w:ascii="Times New Roman" w:eastAsia="PMingLiU" w:hAnsi="Times New Roman" w:cs="Times New Roman"/>
          <w:b/>
          <w:sz w:val="24"/>
          <w:szCs w:val="24"/>
        </w:rPr>
        <w:t>Prasad</w:t>
      </w:r>
      <w:proofErr w:type="spellEnd"/>
      <w:r w:rsidRPr="00A051C7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proofErr w:type="spellStart"/>
      <w:r w:rsidRPr="00A051C7">
        <w:rPr>
          <w:rFonts w:ascii="Times New Roman" w:eastAsia="PMingLiU" w:hAnsi="Times New Roman" w:cs="Times New Roman"/>
          <w:b/>
          <w:sz w:val="24"/>
          <w:szCs w:val="24"/>
        </w:rPr>
        <w:t>Modak</w:t>
      </w:r>
      <w:proofErr w:type="spellEnd"/>
      <w:r w:rsidRPr="00A051C7">
        <w:rPr>
          <w:rFonts w:ascii="Times New Roman" w:eastAsia="PMingLiU" w:hAnsi="Times New Roman" w:cs="Times New Roman"/>
          <w:b/>
          <w:sz w:val="24"/>
          <w:szCs w:val="24"/>
        </w:rPr>
        <w:t xml:space="preserve"> президент Центра управления по вопросам охраны окружающей среды, Индия</w:t>
      </w:r>
      <w:r w:rsidRPr="00A051C7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3928E5" w:rsidRPr="00A051C7">
        <w:rPr>
          <w:rFonts w:ascii="Times New Roman" w:eastAsia="PMingLiU" w:hAnsi="Times New Roman" w:cs="Times New Roman"/>
          <w:sz w:val="24"/>
          <w:szCs w:val="24"/>
        </w:rPr>
        <w:t>выступил с докладом о взаимодействии</w:t>
      </w:r>
      <w:r w:rsidRPr="00A051C7">
        <w:rPr>
          <w:rFonts w:ascii="Times New Roman" w:eastAsia="PMingLiU" w:hAnsi="Times New Roman" w:cs="Times New Roman"/>
          <w:sz w:val="24"/>
          <w:szCs w:val="24"/>
        </w:rPr>
        <w:t xml:space="preserve"> научных, политических и социальных институтов в целях продвижения  интеллектуальных </w:t>
      </w:r>
      <w:proofErr w:type="gramStart"/>
      <w:r w:rsidRPr="00A051C7">
        <w:rPr>
          <w:rFonts w:ascii="Times New Roman" w:eastAsia="PMingLiU" w:hAnsi="Times New Roman" w:cs="Times New Roman"/>
          <w:sz w:val="24"/>
          <w:szCs w:val="24"/>
        </w:rPr>
        <w:t>бизнес-решений</w:t>
      </w:r>
      <w:proofErr w:type="gramEnd"/>
      <w:r w:rsidRPr="00A051C7">
        <w:rPr>
          <w:rFonts w:ascii="Times New Roman" w:eastAsia="PMingLiU" w:hAnsi="Times New Roman" w:cs="Times New Roman"/>
          <w:sz w:val="24"/>
          <w:szCs w:val="24"/>
        </w:rPr>
        <w:t xml:space="preserve"> в сфере эффективного восстановления ресурсов и минимизации </w:t>
      </w:r>
      <w:r w:rsidR="003928E5" w:rsidRPr="00A051C7">
        <w:rPr>
          <w:rFonts w:ascii="Times New Roman" w:eastAsia="PMingLiU" w:hAnsi="Times New Roman" w:cs="Times New Roman"/>
          <w:sz w:val="24"/>
          <w:szCs w:val="24"/>
        </w:rPr>
        <w:t>полигонного захоронения отходов.</w:t>
      </w:r>
    </w:p>
    <w:p w:rsidR="003928E5" w:rsidRPr="00A051C7" w:rsidRDefault="003928E5" w:rsidP="00AE66FF">
      <w:pPr>
        <w:pStyle w:val="a5"/>
        <w:spacing w:before="120" w:after="0"/>
        <w:contextualSpacing w:val="0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1B72F6" w:rsidRPr="00A051C7" w:rsidRDefault="001B72F6" w:rsidP="00EA2C66">
      <w:pPr>
        <w:pStyle w:val="a5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Какие уроки может преподнести органам власти опыт реализации принципа «Расширенная ответственность производителя (РОП)» для развития и расширения функций по управлению отходами</w:t>
      </w:r>
    </w:p>
    <w:p w:rsidR="003928E5" w:rsidRPr="00A051C7" w:rsidRDefault="000D64BF" w:rsidP="00EA2C66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A051C7">
        <w:rPr>
          <w:rFonts w:ascii="Times New Roman" w:hAnsi="Times New Roman" w:cs="Times New Roman"/>
          <w:b/>
          <w:sz w:val="24"/>
        </w:rPr>
        <w:t xml:space="preserve">Ведущий советник Аппарата Комитета Государственной Думы по природным ресурсам, природопользованию и экологии </w:t>
      </w: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Елена </w:t>
      </w:r>
      <w:r w:rsidRPr="00A051C7">
        <w:rPr>
          <w:rFonts w:ascii="Times New Roman" w:hAnsi="Times New Roman" w:cs="Times New Roman"/>
          <w:b/>
          <w:sz w:val="24"/>
        </w:rPr>
        <w:t>Семилетова</w:t>
      </w:r>
      <w:r w:rsidRPr="00A051C7">
        <w:rPr>
          <w:rFonts w:ascii="Times New Roman" w:hAnsi="Times New Roman" w:cs="Times New Roman"/>
          <w:sz w:val="24"/>
        </w:rPr>
        <w:t xml:space="preserve"> выступила с докладом о 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законодательной и экономической составляющих р</w:t>
      </w:r>
      <w:r w:rsidR="003928E5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еализация РОП на региональном уровне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;</w:t>
      </w:r>
      <w:proofErr w:type="gramEnd"/>
    </w:p>
    <w:p w:rsidR="003928E5" w:rsidRPr="00A051C7" w:rsidRDefault="000D64BF" w:rsidP="00EA2C66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1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Заместитель начальника отдела Департамента экономики и финансов Минприроды России</w:t>
      </w:r>
      <w:r w:rsidRPr="00A051C7">
        <w:rPr>
          <w:rFonts w:ascii="Times New Roman" w:hAnsi="Times New Roman" w:cs="Times New Roman"/>
          <w:b/>
          <w:sz w:val="24"/>
        </w:rPr>
        <w:t xml:space="preserve"> Ольга </w:t>
      </w:r>
      <w:proofErr w:type="spellStart"/>
      <w:r w:rsidRPr="00A051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Фильченкова</w:t>
      </w:r>
      <w:proofErr w:type="spellEnd"/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>, в продолжение, доложила</w:t>
      </w:r>
      <w:r w:rsidRPr="00A051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</w:t>
      </w:r>
      <w:r w:rsidR="003928E5"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нормативно-правовом обеспечении реализации РОП в Российской Федерации</w:t>
      </w:r>
      <w:r w:rsidR="00EA2C66"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928E5" w:rsidRPr="00A051C7" w:rsidRDefault="00EA2C66" w:rsidP="00EA2C66">
      <w:pPr>
        <w:pStyle w:val="a5"/>
        <w:numPr>
          <w:ilvl w:val="0"/>
          <w:numId w:val="23"/>
        </w:num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Виктор Колесник, Директор Института экономики,  энергетики и ЖКХ Национального исследовательского Университета «Высшая школа экономики», 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в своем выступлении осветил вопрос</w:t>
      </w:r>
      <w:r w:rsidR="003928E5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формирования</w:t>
      </w:r>
      <w:r w:rsidR="003928E5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ставок экологического сбора в рамках расширенной ответственности производителя (РОП)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;</w:t>
      </w:r>
    </w:p>
    <w:p w:rsidR="003928E5" w:rsidRPr="00A051C7" w:rsidRDefault="00EA2C66" w:rsidP="00EA2C66">
      <w:pPr>
        <w:pStyle w:val="a5"/>
        <w:numPr>
          <w:ilvl w:val="0"/>
          <w:numId w:val="23"/>
        </w:numPr>
        <w:spacing w:before="120" w:after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051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Исполнительный Директор Некоммерческой Ассоциации «Промышленность за экологию» (РУСПЭК)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A051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Любовь </w:t>
      </w:r>
      <w:proofErr w:type="spellStart"/>
      <w:r w:rsidRPr="00A051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Меланевская</w:t>
      </w:r>
      <w:proofErr w:type="spellEnd"/>
      <w:r w:rsidRPr="00A051C7">
        <w:rPr>
          <w:rFonts w:ascii="Times New Roman" w:eastAsia="PMingLiU" w:hAnsi="Times New Roman" w:cs="Times New Roman"/>
          <w:b/>
          <w:sz w:val="24"/>
          <w:szCs w:val="24"/>
        </w:rPr>
        <w:t xml:space="preserve"> рассказала о рисках и возможностях в</w:t>
      </w:r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</w:t>
      </w:r>
      <w:r w:rsidR="003928E5"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РОП</w:t>
      </w:r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Российской Федерации, с точки зрения </w:t>
      </w:r>
      <w:r w:rsidR="003928E5"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бизнеса</w:t>
      </w:r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928E5" w:rsidRPr="00A051C7" w:rsidRDefault="00EA2C66" w:rsidP="00EA2C66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>В свою очередь,</w:t>
      </w:r>
      <w:r w:rsidRPr="00A051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Владимир </w:t>
      </w:r>
      <w:proofErr w:type="spellStart"/>
      <w:r w:rsidRPr="00A051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Марьев</w:t>
      </w:r>
      <w:proofErr w:type="spellEnd"/>
      <w:r w:rsidRPr="00A051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Директор Субрегионального секретариата </w:t>
      </w:r>
      <w:r w:rsidRPr="00A051C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IPLA</w:t>
      </w:r>
      <w:r w:rsidRPr="00A051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АНО «Международный центр наилучших природоохранных технологий» </w:t>
      </w:r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>осветил роль и место перерабатывающих</w:t>
      </w:r>
      <w:r w:rsidR="003928E5"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предприятий в становлении отходоперерабатывающей индустрии в Российской Федерации</w:t>
      </w:r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реализации принципа РОП.</w:t>
      </w:r>
    </w:p>
    <w:p w:rsidR="003928E5" w:rsidRPr="00A051C7" w:rsidRDefault="00EA2C66" w:rsidP="00EA2C66">
      <w:pPr>
        <w:pStyle w:val="a5"/>
        <w:numPr>
          <w:ilvl w:val="0"/>
          <w:numId w:val="23"/>
        </w:num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A051C7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представления зарубежного опыта реализации РОП, выступил</w:t>
      </w:r>
      <w:r w:rsidRPr="00A051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Miroslav</w:t>
      </w:r>
      <w:proofErr w:type="spellEnd"/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proofErr w:type="spellStart"/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Drobný</w:t>
      </w:r>
      <w:proofErr w:type="spellEnd"/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, менеджер проектов ASEKOL,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рассказав о коллективной системе </w:t>
      </w:r>
      <w:r w:rsidR="003928E5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ASEKOL 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в Чешской Республике</w:t>
      </w:r>
    </w:p>
    <w:p w:rsidR="00EF4489" w:rsidRPr="00A051C7" w:rsidRDefault="00EF4489" w:rsidP="00EA2C66">
      <w:pPr>
        <w:pStyle w:val="a5"/>
        <w:spacing w:after="0"/>
        <w:ind w:left="360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EF4489" w:rsidRPr="00A051C7" w:rsidRDefault="00181628" w:rsidP="00EA2C66">
      <w:pPr>
        <w:pStyle w:val="a5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Параллельные </w:t>
      </w:r>
      <w:r w:rsidR="00EF4489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сессия 1- Круглый стол «</w:t>
      </w:r>
      <w:r w:rsidR="00EF4489" w:rsidRPr="00A051C7">
        <w:rPr>
          <w:rFonts w:ascii="Times New Roman" w:hAnsi="Times New Roman" w:cs="Times New Roman"/>
          <w:b/>
          <w:sz w:val="24"/>
          <w:szCs w:val="24"/>
        </w:rPr>
        <w:t>Реализация международных природоохранных соглашений как элемент системы химической и экологической безопасности Российской Федерации и других стран ЕАЭС</w:t>
      </w:r>
      <w:r w:rsidR="00EF4489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»</w:t>
      </w:r>
    </w:p>
    <w:p w:rsidR="00EF4489" w:rsidRPr="00A051C7" w:rsidRDefault="00EF4489" w:rsidP="00EA2C66">
      <w:pPr>
        <w:pStyle w:val="a5"/>
        <w:numPr>
          <w:ilvl w:val="0"/>
          <w:numId w:val="24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1C7">
        <w:rPr>
          <w:rFonts w:ascii="Times New Roman" w:hAnsi="Times New Roman" w:cs="Times New Roman"/>
          <w:sz w:val="24"/>
          <w:szCs w:val="24"/>
        </w:rPr>
        <w:t xml:space="preserve">Темой обсуждения стали вопросы выполнения международных природоохранных соглашений и объединения усилий заинтересованных сторон в целях создания системы экологически безопасного регулирования и контроля опасных веществ в </w:t>
      </w:r>
      <w:r w:rsidRPr="00A051C7">
        <w:rPr>
          <w:rFonts w:ascii="Times New Roman" w:hAnsi="Times New Roman" w:cs="Times New Roman"/>
          <w:sz w:val="24"/>
          <w:szCs w:val="24"/>
        </w:rPr>
        <w:lastRenderedPageBreak/>
        <w:t xml:space="preserve">рамках природоохранных конвенций – Стокгольмской конвенции о стойких органических загрязнителях (СОЗ), </w:t>
      </w:r>
      <w:proofErr w:type="spellStart"/>
      <w:r w:rsidRPr="00A051C7">
        <w:rPr>
          <w:rFonts w:ascii="Times New Roman" w:hAnsi="Times New Roman" w:cs="Times New Roman"/>
          <w:sz w:val="24"/>
          <w:szCs w:val="24"/>
        </w:rPr>
        <w:t>Базельской</w:t>
      </w:r>
      <w:proofErr w:type="spellEnd"/>
      <w:r w:rsidRPr="00A051C7">
        <w:rPr>
          <w:rFonts w:ascii="Times New Roman" w:hAnsi="Times New Roman" w:cs="Times New Roman"/>
          <w:sz w:val="24"/>
          <w:szCs w:val="24"/>
        </w:rPr>
        <w:t xml:space="preserve"> конвенции о контроле за трансграничной перевозкой опасных отходов и их удалением, </w:t>
      </w:r>
      <w:proofErr w:type="spellStart"/>
      <w:r w:rsidRPr="00A051C7">
        <w:rPr>
          <w:rFonts w:ascii="Times New Roman" w:hAnsi="Times New Roman" w:cs="Times New Roman"/>
          <w:sz w:val="24"/>
          <w:szCs w:val="24"/>
        </w:rPr>
        <w:t>Роттердамской</w:t>
      </w:r>
      <w:proofErr w:type="spellEnd"/>
      <w:r w:rsidRPr="00A051C7">
        <w:rPr>
          <w:rFonts w:ascii="Times New Roman" w:hAnsi="Times New Roman" w:cs="Times New Roman"/>
          <w:sz w:val="24"/>
          <w:szCs w:val="24"/>
        </w:rPr>
        <w:t xml:space="preserve"> конвенции о  процедуре предварительного обоснованного согласия в отношении отдельных опасных химических веществ</w:t>
      </w:r>
      <w:proofErr w:type="gramEnd"/>
      <w:r w:rsidRPr="00A051C7">
        <w:rPr>
          <w:rFonts w:ascii="Times New Roman" w:hAnsi="Times New Roman" w:cs="Times New Roman"/>
          <w:sz w:val="24"/>
          <w:szCs w:val="24"/>
        </w:rPr>
        <w:t xml:space="preserve"> и пестицидов в международной торговле и </w:t>
      </w:r>
      <w:proofErr w:type="spellStart"/>
      <w:r w:rsidRPr="00A051C7">
        <w:rPr>
          <w:rFonts w:ascii="Times New Roman" w:hAnsi="Times New Roman" w:cs="Times New Roman"/>
          <w:sz w:val="24"/>
          <w:szCs w:val="24"/>
        </w:rPr>
        <w:t>Минаматской</w:t>
      </w:r>
      <w:proofErr w:type="spellEnd"/>
      <w:r w:rsidRPr="00A051C7">
        <w:rPr>
          <w:rFonts w:ascii="Times New Roman" w:hAnsi="Times New Roman" w:cs="Times New Roman"/>
          <w:sz w:val="24"/>
          <w:szCs w:val="24"/>
        </w:rPr>
        <w:t xml:space="preserve"> конвенции по ртути.</w:t>
      </w:r>
    </w:p>
    <w:p w:rsidR="00EF4489" w:rsidRPr="00A051C7" w:rsidRDefault="00EF4489" w:rsidP="00AE66FF">
      <w:pPr>
        <w:pStyle w:val="a5"/>
        <w:numPr>
          <w:ilvl w:val="0"/>
          <w:numId w:val="24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1C7">
        <w:rPr>
          <w:rFonts w:ascii="Times New Roman" w:hAnsi="Times New Roman" w:cs="Times New Roman"/>
          <w:sz w:val="24"/>
          <w:szCs w:val="24"/>
        </w:rPr>
        <w:t>В заседании приняли участие руководители и представители российских и зарубежных подразделений специализированных агентств ООН (ЮНИДО, ЮНЕП, ПРООН), российского национального комитета содействия Программе ООН по окружающей среде (ЮНЕПКОМ), международные и национальные эксперты в области обращения с опасными отходами, представители исполнительных органов власти, вовлеченных в реализацию международных природоохранных соглашений и обеспечение экологической безопасности, и другие заинтересованные лица.</w:t>
      </w:r>
      <w:proofErr w:type="gramEnd"/>
    </w:p>
    <w:p w:rsidR="00EF4489" w:rsidRPr="00A051C7" w:rsidRDefault="00EF4489" w:rsidP="00AE66FF">
      <w:pPr>
        <w:pStyle w:val="a5"/>
        <w:numPr>
          <w:ilvl w:val="0"/>
          <w:numId w:val="24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 xml:space="preserve">Участники круглого стола отметили, что основными проблемами на пути к эффективной реализации природоохранных соглашений являются: </w:t>
      </w:r>
    </w:p>
    <w:p w:rsidR="00EF4489" w:rsidRPr="00A051C7" w:rsidRDefault="00EF4489" w:rsidP="00AE66FF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необходимость гармонизации технических требований в части обращения с СОЗ-содержащими материалами, уничтожения опасных химических веществ  и минимизации их образования;</w:t>
      </w:r>
    </w:p>
    <w:p w:rsidR="00EF4489" w:rsidRPr="00A051C7" w:rsidRDefault="00EF4489" w:rsidP="00AE66FF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неразвитость системы утилизации опасных отходов, в том числе СОЗ-содержащих;</w:t>
      </w:r>
    </w:p>
    <w:p w:rsidR="00EF4489" w:rsidRPr="00A051C7" w:rsidRDefault="00EF4489" w:rsidP="00AE66FF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отсутствие постоянного и систематизированного мониторинга опасных химических веществ в компонентах окружающей среды, промышленных выбросах и сбросах;</w:t>
      </w:r>
    </w:p>
    <w:p w:rsidR="00EF4489" w:rsidRPr="00A051C7" w:rsidRDefault="00EF4489" w:rsidP="00AE66FF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низкая вовлеченность частного сектора в процесс инвентаризации и вывода опасных химикатов из оборота;</w:t>
      </w:r>
    </w:p>
    <w:p w:rsidR="00EF4489" w:rsidRPr="00A051C7" w:rsidRDefault="00EF4489" w:rsidP="00AE66FF">
      <w:pPr>
        <w:pStyle w:val="a5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отсутствие систем стимулирования предприятий по реализации экологических программ и внедрению наилучших доступных технологий.</w:t>
      </w:r>
    </w:p>
    <w:p w:rsidR="00BA7314" w:rsidRPr="00A051C7" w:rsidRDefault="00BA7314" w:rsidP="00AE66F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Участники круглого стола сформулировали ряд предложений в целях эффективной реализации государственной политики в области охраны окружающей среды, а также выполнения природоохранных соглашений</w:t>
      </w:r>
    </w:p>
    <w:p w:rsidR="00EF4489" w:rsidRPr="00A051C7" w:rsidRDefault="00EF4489" w:rsidP="00AE66F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1B1D" w:rsidRPr="00A051C7" w:rsidRDefault="00EF4489" w:rsidP="00AE66FF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Параллельная сессия 2- Круглый стол «</w:t>
      </w:r>
      <w:r w:rsidR="00831B1D" w:rsidRPr="00A051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Э</w:t>
      </w:r>
      <w:r w:rsidR="00831B1D" w:rsidRPr="00A051C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>кон</w:t>
      </w:r>
      <w:r w:rsidR="00831B1D" w:rsidRPr="00A051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омика, инвестиции и ГЧП в области обращения с отходами</w:t>
      </w: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»</w:t>
      </w:r>
    </w:p>
    <w:p w:rsidR="00680902" w:rsidRPr="00A051C7" w:rsidRDefault="002B2A3F" w:rsidP="00076063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Докладчики Круглого стола, под председательством А.В. Баженова, </w:t>
      </w:r>
      <w:r w:rsidR="00914DA1" w:rsidRPr="00A051C7">
        <w:rPr>
          <w:rFonts w:ascii="Times New Roman" w:hAnsi="Times New Roman" w:cs="Times New Roman"/>
          <w:sz w:val="24"/>
          <w:szCs w:val="24"/>
        </w:rPr>
        <w:t xml:space="preserve">Генерального директора и Председателя Правления ОАО "Федеральный центр проектного финансирования" (группа Внешэкономбанка) и А.Е. </w:t>
      </w:r>
      <w:proofErr w:type="spellStart"/>
      <w:r w:rsidR="00914DA1" w:rsidRPr="00A051C7">
        <w:rPr>
          <w:rFonts w:ascii="Times New Roman" w:hAnsi="Times New Roman" w:cs="Times New Roman"/>
          <w:sz w:val="24"/>
          <w:szCs w:val="24"/>
        </w:rPr>
        <w:t>Дударевой</w:t>
      </w:r>
      <w:proofErr w:type="spellEnd"/>
      <w:r w:rsidR="00914DA1" w:rsidRPr="00A051C7">
        <w:rPr>
          <w:rFonts w:ascii="Times New Roman" w:hAnsi="Times New Roman" w:cs="Times New Roman"/>
          <w:sz w:val="24"/>
          <w:szCs w:val="24"/>
        </w:rPr>
        <w:t>, Председателя президиума Координационного Совета по развитию отрасли обращения с отходами Ассоциации межрегионального социально-экономического взаимодействия «Центральный Федеральный Округ», в ходе своих выступлений раскрыли следующие актуальные темы:</w:t>
      </w:r>
    </w:p>
    <w:p w:rsidR="002B2A3F" w:rsidRPr="00A051C7" w:rsidRDefault="00680902" w:rsidP="00076063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lastRenderedPageBreak/>
        <w:t>Развитие государственно-частного партнёрства в сфере обращения с отходами</w:t>
      </w:r>
      <w:r w:rsidR="002B2A3F" w:rsidRPr="00A051C7">
        <w:rPr>
          <w:rFonts w:ascii="Times New Roman" w:hAnsi="Times New Roman" w:cs="Times New Roman"/>
          <w:sz w:val="24"/>
          <w:szCs w:val="24"/>
        </w:rPr>
        <w:t>;</w:t>
      </w:r>
    </w:p>
    <w:p w:rsidR="002B2A3F" w:rsidRPr="00A051C7" w:rsidRDefault="002B2A3F" w:rsidP="00076063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Основы ценообразования в области обращения с отходами</w:t>
      </w:r>
    </w:p>
    <w:p w:rsidR="002B2A3F" w:rsidRPr="00A051C7" w:rsidRDefault="002B2A3F" w:rsidP="00076063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Возможности государственной поддержки проектов в сфере обращения с отходами</w:t>
      </w:r>
    </w:p>
    <w:p w:rsidR="002B2A3F" w:rsidRPr="00A051C7" w:rsidRDefault="002B2A3F" w:rsidP="00076063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Опыт реализации концессий в сфере обращения с отходами</w:t>
      </w:r>
    </w:p>
    <w:p w:rsidR="002B2A3F" w:rsidRPr="00A051C7" w:rsidRDefault="002B2A3F" w:rsidP="00076063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Инвестиционные проекты предприятий в сфере обращения с отходами</w:t>
      </w:r>
    </w:p>
    <w:p w:rsidR="002B2A3F" w:rsidRPr="00A051C7" w:rsidRDefault="002B2A3F" w:rsidP="00076063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Региональные аспекты инвестирования в области обращения с отходами</w:t>
      </w:r>
    </w:p>
    <w:p w:rsidR="002B2A3F" w:rsidRPr="00A051C7" w:rsidRDefault="002B2A3F" w:rsidP="00076063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Государственная поддержка проектов в сфере обращения с отходами</w:t>
      </w:r>
    </w:p>
    <w:p w:rsidR="002B2A3F" w:rsidRPr="00A051C7" w:rsidRDefault="002B2A3F" w:rsidP="00076063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Государственно-частное партнёрство  – от нормативной базы к практической реализации</w:t>
      </w:r>
    </w:p>
    <w:p w:rsidR="002B2A3F" w:rsidRPr="00A051C7" w:rsidRDefault="002B2A3F" w:rsidP="00076063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A051C7">
        <w:rPr>
          <w:rFonts w:ascii="Times New Roman" w:hAnsi="Times New Roman" w:cs="Times New Roman"/>
          <w:sz w:val="24"/>
          <w:szCs w:val="24"/>
          <w:lang w:val="en-GB"/>
        </w:rPr>
        <w:t>тимулировани</w:t>
      </w:r>
      <w:proofErr w:type="spellEnd"/>
      <w:r w:rsidRPr="00A051C7">
        <w:rPr>
          <w:rFonts w:ascii="Times New Roman" w:hAnsi="Times New Roman" w:cs="Times New Roman"/>
          <w:sz w:val="24"/>
          <w:szCs w:val="24"/>
        </w:rPr>
        <w:t>е</w:t>
      </w:r>
      <w:r w:rsidRPr="00A051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51C7">
        <w:rPr>
          <w:rFonts w:ascii="Times New Roman" w:hAnsi="Times New Roman" w:cs="Times New Roman"/>
          <w:sz w:val="24"/>
          <w:szCs w:val="24"/>
          <w:lang w:val="en-GB"/>
        </w:rPr>
        <w:t>инвестиций</w:t>
      </w:r>
      <w:proofErr w:type="spellEnd"/>
      <w:r w:rsidRPr="00A051C7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A051C7">
        <w:rPr>
          <w:rFonts w:ascii="Times New Roman" w:hAnsi="Times New Roman" w:cs="Times New Roman"/>
          <w:sz w:val="24"/>
          <w:szCs w:val="24"/>
          <w:lang w:val="en-GB"/>
        </w:rPr>
        <w:t>ресурсоэффективность</w:t>
      </w:r>
      <w:proofErr w:type="spellEnd"/>
    </w:p>
    <w:p w:rsidR="002B2A3F" w:rsidRPr="00A051C7" w:rsidRDefault="002B2A3F" w:rsidP="00076063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Актуальные правовые и инвестиционные аспекты институционализации сферы обращения с отходами в Российской Федерации в европейском контексте</w:t>
      </w:r>
    </w:p>
    <w:p w:rsidR="002B2A3F" w:rsidRPr="00A051C7" w:rsidRDefault="002B2A3F" w:rsidP="00076063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Межрегиональное сотрудничество как метод снижения издержек субъектов РФ</w:t>
      </w:r>
    </w:p>
    <w:p w:rsidR="002B2A3F" w:rsidRPr="00A051C7" w:rsidRDefault="002B2A3F" w:rsidP="00076063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1C7">
        <w:rPr>
          <w:rFonts w:ascii="Times New Roman" w:hAnsi="Times New Roman" w:cs="Times New Roman"/>
          <w:sz w:val="24"/>
          <w:szCs w:val="24"/>
          <w:lang w:val="en-GB"/>
        </w:rPr>
        <w:t>Развитие</w:t>
      </w:r>
      <w:proofErr w:type="spellEnd"/>
      <w:r w:rsidRPr="00A051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51C7">
        <w:rPr>
          <w:rFonts w:ascii="Times New Roman" w:hAnsi="Times New Roman" w:cs="Times New Roman"/>
          <w:sz w:val="24"/>
          <w:szCs w:val="24"/>
          <w:lang w:val="en-GB"/>
        </w:rPr>
        <w:t>промышленных</w:t>
      </w:r>
      <w:proofErr w:type="spellEnd"/>
      <w:r w:rsidRPr="00A051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51C7">
        <w:rPr>
          <w:rFonts w:ascii="Times New Roman" w:hAnsi="Times New Roman" w:cs="Times New Roman"/>
          <w:sz w:val="24"/>
          <w:szCs w:val="24"/>
          <w:lang w:val="en-GB"/>
        </w:rPr>
        <w:t>парков</w:t>
      </w:r>
      <w:proofErr w:type="spellEnd"/>
      <w:r w:rsidRPr="00A051C7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A051C7">
        <w:rPr>
          <w:rFonts w:ascii="Times New Roman" w:hAnsi="Times New Roman" w:cs="Times New Roman"/>
          <w:sz w:val="24"/>
          <w:szCs w:val="24"/>
          <w:lang w:val="en-GB"/>
        </w:rPr>
        <w:t>кластеров</w:t>
      </w:r>
      <w:proofErr w:type="spellEnd"/>
    </w:p>
    <w:p w:rsidR="002B2A3F" w:rsidRPr="00A051C7" w:rsidRDefault="002B2A3F" w:rsidP="00076063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Возможности  ОАО «Газпромбанка» и ОАО «Сбербанка России по инвестированию в сфере обращения с отходами</w:t>
      </w:r>
    </w:p>
    <w:p w:rsidR="00914DA1" w:rsidRPr="00A051C7" w:rsidRDefault="00914DA1" w:rsidP="00076063">
      <w:pPr>
        <w:pStyle w:val="a5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31B1D" w:rsidRPr="00A051C7" w:rsidRDefault="00831B1D" w:rsidP="00AE66FF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051C7">
        <w:rPr>
          <w:rFonts w:ascii="Times New Roman" w:eastAsia="MS Mincho" w:hAnsi="Times New Roman" w:cs="Times New Roman"/>
          <w:b/>
          <w:sz w:val="24"/>
          <w:szCs w:val="24"/>
        </w:rPr>
        <w:t xml:space="preserve">Роль сообществ и расширение их прав и возможностей в продвижении к </w:t>
      </w:r>
      <w:proofErr w:type="spellStart"/>
      <w:r w:rsidRPr="00A051C7">
        <w:rPr>
          <w:rFonts w:ascii="Times New Roman" w:eastAsia="MS Mincho" w:hAnsi="Times New Roman" w:cs="Times New Roman"/>
          <w:b/>
          <w:sz w:val="24"/>
          <w:szCs w:val="24"/>
        </w:rPr>
        <w:t>ресурсоэффективному</w:t>
      </w:r>
      <w:proofErr w:type="spellEnd"/>
      <w:r w:rsidRPr="00A051C7">
        <w:rPr>
          <w:rFonts w:ascii="Times New Roman" w:eastAsia="MS Mincho" w:hAnsi="Times New Roman" w:cs="Times New Roman"/>
          <w:b/>
          <w:sz w:val="24"/>
          <w:szCs w:val="24"/>
        </w:rPr>
        <w:t xml:space="preserve"> государству в условиях реализации  принципа «</w:t>
      </w:r>
      <w:proofErr w:type="spellStart"/>
      <w:r w:rsidRPr="00A051C7">
        <w:rPr>
          <w:rFonts w:ascii="Times New Roman" w:eastAsia="MS Mincho" w:hAnsi="Times New Roman" w:cs="Times New Roman"/>
          <w:b/>
          <w:sz w:val="24"/>
          <w:szCs w:val="24"/>
        </w:rPr>
        <w:t>zero</w:t>
      </w:r>
      <w:proofErr w:type="spellEnd"/>
      <w:r w:rsidRPr="00A051C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A051C7">
        <w:rPr>
          <w:rFonts w:ascii="Times New Roman" w:eastAsia="MS Mincho" w:hAnsi="Times New Roman" w:cs="Times New Roman"/>
          <w:b/>
          <w:sz w:val="24"/>
          <w:szCs w:val="24"/>
        </w:rPr>
        <w:t>waste</w:t>
      </w:r>
      <w:proofErr w:type="spellEnd"/>
      <w:r w:rsidRPr="00A051C7">
        <w:rPr>
          <w:rFonts w:ascii="Times New Roman" w:eastAsia="MS Mincho" w:hAnsi="Times New Roman" w:cs="Times New Roman"/>
          <w:b/>
          <w:sz w:val="24"/>
          <w:szCs w:val="24"/>
        </w:rPr>
        <w:t>»</w:t>
      </w:r>
    </w:p>
    <w:p w:rsidR="004B365A" w:rsidRPr="00A37BC0" w:rsidRDefault="004B365A" w:rsidP="004B365A">
      <w:pPr>
        <w:pStyle w:val="a5"/>
        <w:numPr>
          <w:ilvl w:val="0"/>
          <w:numId w:val="27"/>
        </w:numPr>
        <w:spacing w:before="240" w:after="120"/>
        <w:ind w:left="357"/>
        <w:contextualSpacing w:val="0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val="en-GB"/>
        </w:rPr>
        <w:t>Chettiyappan</w:t>
      </w:r>
      <w:proofErr w:type="spellEnd"/>
      <w:r w:rsidRPr="00A37BC0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val="en-GB"/>
        </w:rPr>
        <w:t>Visvanathan</w:t>
      </w:r>
      <w:proofErr w:type="spellEnd"/>
      <w:r w:rsidRPr="00A37BC0">
        <w:rPr>
          <w:rFonts w:ascii="Times New Roman" w:eastAsia="PMingLiU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b/>
          <w:sz w:val="24"/>
          <w:szCs w:val="24"/>
        </w:rPr>
        <w:t>Профессор</w:t>
      </w:r>
      <w:r w:rsidRPr="00AE66F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Азиатского</w:t>
      </w:r>
      <w:r w:rsidRPr="00AE66F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Институт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а</w:t>
      </w:r>
      <w:r w:rsidRPr="00AE66F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Технологий (AIT), Таиланд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исполняющего роль Глобального секретариата партнерства </w:t>
      </w:r>
      <w:r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IPLA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eastAsia="zh-TW"/>
        </w:rPr>
        <w:t>высткпил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с докладом о роли</w:t>
      </w:r>
      <w:r w:rsidRPr="00AE66F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частного сектора экономики (</w:t>
      </w:r>
      <w:r w:rsidRPr="00AE66FF">
        <w:rPr>
          <w:rFonts w:ascii="Times New Roman" w:hAnsi="Times New Roman" w:cs="Times New Roman"/>
          <w:sz w:val="24"/>
          <w:szCs w:val="24"/>
        </w:rPr>
        <w:t>домохозяйства и частные фирмы</w:t>
      </w:r>
      <w:r w:rsidRPr="00AE66F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) в движении к </w:t>
      </w:r>
      <w:r w:rsidRPr="00AE66F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обществу, реализующему принцип </w:t>
      </w:r>
      <w:r w:rsidRPr="00AE66FF">
        <w:rPr>
          <w:rFonts w:ascii="Times New Roman" w:eastAsia="PMingLiU" w:hAnsi="Times New Roman" w:cs="Times New Roman"/>
          <w:sz w:val="24"/>
          <w:szCs w:val="24"/>
          <w:lang w:eastAsia="zh-TW"/>
        </w:rPr>
        <w:t>«</w:t>
      </w:r>
      <w:r w:rsidRPr="00AE66FF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zero</w:t>
      </w:r>
      <w:r w:rsidRPr="00AE66F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AE66FF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waste</w:t>
      </w:r>
      <w:r w:rsidRPr="00AE66F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» </w:t>
      </w:r>
      <w:r w:rsidRPr="00AE66F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 </w:t>
      </w:r>
      <w:r w:rsidRPr="00AE66F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831B1D" w:rsidRPr="00A051C7" w:rsidRDefault="00A37BC0" w:rsidP="00A37BC0">
      <w:pPr>
        <w:pStyle w:val="a5"/>
        <w:numPr>
          <w:ilvl w:val="0"/>
          <w:numId w:val="27"/>
        </w:numPr>
        <w:spacing w:after="120"/>
        <w:ind w:left="357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Соучредитель Сети местного самоуправления города </w:t>
      </w:r>
      <w:proofErr w:type="spellStart"/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Бхубанешвар</w:t>
      </w:r>
      <w:proofErr w:type="spellEnd"/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, Индия</w:t>
      </w:r>
      <w:r w:rsidRPr="00A051C7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Pr="00A051C7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Dr</w:t>
      </w: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. </w:t>
      </w:r>
      <w:proofErr w:type="spellStart"/>
      <w:r w:rsidRPr="00A051C7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Piyush</w:t>
      </w:r>
      <w:proofErr w:type="spellEnd"/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proofErr w:type="spellStart"/>
      <w:r w:rsidRPr="00A051C7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Ranjan</w:t>
      </w:r>
      <w:proofErr w:type="spellEnd"/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Pr="00A051C7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Rout</w:t>
      </w:r>
      <w:r w:rsidRPr="00A051C7">
        <w:rPr>
          <w:rFonts w:ascii="Times New Roman" w:eastAsia="PMingLiU" w:hAnsi="Times New Roman" w:cs="Times New Roman"/>
          <w:b/>
          <w:sz w:val="24"/>
          <w:szCs w:val="24"/>
        </w:rPr>
        <w:t xml:space="preserve"> на примере 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городов и муниципалитетов Индии</w:t>
      </w: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представил вниманию слушателей реализованные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общественные</w:t>
      </w:r>
      <w:r w:rsidR="00831B1D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инициатив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ы</w:t>
      </w:r>
      <w:r w:rsidR="00831B1D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за устойчивое управление отходами на местном уровне</w:t>
      </w:r>
    </w:p>
    <w:p w:rsidR="00831B1D" w:rsidRPr="00A051C7" w:rsidRDefault="00A37BC0" w:rsidP="00A37BC0">
      <w:pPr>
        <w:pStyle w:val="a5"/>
        <w:numPr>
          <w:ilvl w:val="0"/>
          <w:numId w:val="27"/>
        </w:numPr>
        <w:spacing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eastAsia="PMingLiU" w:hAnsi="Times New Roman" w:cs="Times New Roman"/>
          <w:b/>
          <w:sz w:val="24"/>
          <w:szCs w:val="24"/>
        </w:rPr>
        <w:t xml:space="preserve">В свою очередь, 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Координатор Программ Центра Экологического образования </w:t>
      </w:r>
      <w:proofErr w:type="gramStart"/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г</w:t>
      </w:r>
      <w:proofErr w:type="gramEnd"/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Калькутта, Индия, </w:t>
      </w:r>
      <w:proofErr w:type="spellStart"/>
      <w:r w:rsidRPr="00A051C7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Reema</w:t>
      </w:r>
      <w:proofErr w:type="spellEnd"/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proofErr w:type="spellStart"/>
      <w:r w:rsidRPr="00A051C7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Banerjee</w:t>
      </w:r>
      <w:proofErr w:type="spellEnd"/>
      <w:r w:rsidRPr="00A051C7">
        <w:rPr>
          <w:rFonts w:ascii="Times New Roman" w:eastAsia="PMingLiU" w:hAnsi="Times New Roman" w:cs="Times New Roman"/>
          <w:b/>
          <w:sz w:val="24"/>
          <w:szCs w:val="24"/>
        </w:rPr>
        <w:t xml:space="preserve"> рассказала о в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ажности</w:t>
      </w:r>
      <w:r w:rsidR="00831B1D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экологического образования и просвещения в процессе воспитания детей</w:t>
      </w:r>
      <w:r w:rsidR="00831B1D" w:rsidRPr="00A051C7">
        <w:rPr>
          <w:rFonts w:ascii="Times New Roman" w:eastAsia="MS Mincho" w:hAnsi="Times New Roman" w:cs="Times New Roman"/>
          <w:sz w:val="24"/>
          <w:szCs w:val="24"/>
        </w:rPr>
        <w:t xml:space="preserve"> и подростков для успешного перехода к выполнению принципа </w:t>
      </w:r>
      <w:r w:rsidR="00831B1D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«</w:t>
      </w:r>
      <w:r w:rsidR="00831B1D" w:rsidRPr="00A051C7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zero</w:t>
      </w:r>
      <w:r w:rsidR="00831B1D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831B1D" w:rsidRPr="00A051C7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waste</w:t>
      </w:r>
      <w:r w:rsidR="00831B1D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»</w:t>
      </w:r>
      <w:r w:rsidR="00831B1D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831B1D" w:rsidRPr="00A051C7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</w:p>
    <w:p w:rsidR="00831B1D" w:rsidRPr="00A051C7" w:rsidRDefault="00A37BC0" w:rsidP="00A37BC0">
      <w:pPr>
        <w:pStyle w:val="a5"/>
        <w:numPr>
          <w:ilvl w:val="0"/>
          <w:numId w:val="27"/>
        </w:numPr>
        <w:spacing w:after="120"/>
        <w:ind w:left="357"/>
        <w:contextualSpacing w:val="0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A051C7">
        <w:rPr>
          <w:rFonts w:ascii="Times New Roman" w:eastAsia="PMingLiU" w:hAnsi="Times New Roman" w:cs="Times New Roman"/>
          <w:sz w:val="24"/>
          <w:szCs w:val="24"/>
        </w:rPr>
        <w:t>В продолжение раскрытия</w:t>
      </w:r>
      <w:r w:rsidRPr="00A051C7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Pr="00A051C7">
        <w:rPr>
          <w:rFonts w:ascii="Times New Roman" w:eastAsia="PMingLiU" w:hAnsi="Times New Roman" w:cs="Times New Roman"/>
          <w:sz w:val="24"/>
          <w:szCs w:val="24"/>
        </w:rPr>
        <w:t xml:space="preserve">темы 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экологического образования и просвещения </w:t>
      </w:r>
      <w:r w:rsidR="00831B1D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>для общества в целях продвижения к принципу «</w:t>
      </w:r>
      <w:r w:rsidR="00831B1D" w:rsidRPr="00A051C7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zero</w:t>
      </w:r>
      <w:r w:rsidR="00831B1D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831B1D" w:rsidRPr="00A051C7">
        <w:rPr>
          <w:rFonts w:ascii="Times New Roman" w:eastAsia="PMingLiU" w:hAnsi="Times New Roman" w:cs="Times New Roman"/>
          <w:sz w:val="24"/>
          <w:szCs w:val="24"/>
          <w:lang w:val="en-GB" w:eastAsia="zh-TW"/>
        </w:rPr>
        <w:t>waste</w:t>
      </w:r>
      <w:r w:rsidR="00831B1D"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» и устойчивому развитию городов </w:t>
      </w:r>
      <w:r w:rsidRPr="00A051C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выступил </w:t>
      </w: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Профессор</w:t>
      </w:r>
      <w:r w:rsidR="00831B1D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proofErr w:type="spellStart"/>
      <w:r w:rsidR="00831B1D" w:rsidRPr="00A051C7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Jaehyuk</w:t>
      </w:r>
      <w:proofErr w:type="spellEnd"/>
      <w:r w:rsidR="00831B1D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831B1D" w:rsidRPr="00A051C7">
        <w:rPr>
          <w:rFonts w:ascii="Times New Roman" w:eastAsia="PMingLiU" w:hAnsi="Times New Roman" w:cs="Times New Roman"/>
          <w:b/>
          <w:sz w:val="24"/>
          <w:szCs w:val="24"/>
          <w:lang w:val="en-GB" w:eastAsia="zh-TW"/>
        </w:rPr>
        <w:t>Hyun</w:t>
      </w:r>
      <w:r w:rsidR="00831B1D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, Президент Корейского общества по управлению отходами</w:t>
      </w:r>
      <w:r w:rsidR="003404A4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  <w:r w:rsidR="00831B1D"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</w:p>
    <w:p w:rsidR="00831B1D" w:rsidRPr="00A051C7" w:rsidRDefault="00831B1D" w:rsidP="00AE66FF">
      <w:pPr>
        <w:pStyle w:val="a5"/>
        <w:ind w:left="360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831B1D" w:rsidRPr="00A051C7" w:rsidRDefault="00831B1D" w:rsidP="00AE66FF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lastRenderedPageBreak/>
        <w:t xml:space="preserve">Параллельная сессия 3- </w:t>
      </w:r>
      <w:r w:rsidRPr="00A051C7">
        <w:rPr>
          <w:rFonts w:ascii="Times New Roman" w:hAnsi="Times New Roman" w:cs="Times New Roman"/>
          <w:b/>
          <w:sz w:val="24"/>
          <w:szCs w:val="24"/>
        </w:rPr>
        <w:t>Вторая  Всероссийская встреча «Экологическая культура и просвещение: диалог регионов</w:t>
      </w: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»</w:t>
      </w:r>
    </w:p>
    <w:p w:rsidR="00831B1D" w:rsidRPr="00A051C7" w:rsidRDefault="00831B1D" w:rsidP="00AE66FF">
      <w:pPr>
        <w:pStyle w:val="a4"/>
        <w:numPr>
          <w:ilvl w:val="0"/>
          <w:numId w:val="28"/>
        </w:numPr>
        <w:shd w:val="clear" w:color="auto" w:fill="FFFFFF"/>
        <w:spacing w:after="120" w:afterAutospacing="0" w:line="276" w:lineRule="auto"/>
        <w:ind w:left="357" w:hanging="357"/>
        <w:jc w:val="both"/>
      </w:pPr>
      <w:proofErr w:type="gramStart"/>
      <w:r w:rsidRPr="00A051C7">
        <w:t>В рамках проведения форума IPLA-2015 состоялась вторая Всероссийская встреча «Экологическая культура и образование: диалог регионов», на которой с участием представителей всех субъектов Российской Федерации были подведены итоги деятельности Комиссии по экологической культуре и просвещению Федерального экологического совета при Минприроды России за 2015 год и рассмотрена программа деятельности в сфере развития экологической культуры и просвещения на территории Р</w:t>
      </w:r>
      <w:r w:rsidR="00CD40FA" w:rsidRPr="00A051C7">
        <w:t>оссийской Федерации на 2016</w:t>
      </w:r>
      <w:proofErr w:type="gramEnd"/>
      <w:r w:rsidR="00CD40FA" w:rsidRPr="00A051C7">
        <w:t xml:space="preserve"> год;</w:t>
      </w:r>
    </w:p>
    <w:p w:rsidR="00831B1D" w:rsidRPr="00A051C7" w:rsidRDefault="00831B1D" w:rsidP="00AE66FF">
      <w:pPr>
        <w:pStyle w:val="a4"/>
        <w:numPr>
          <w:ilvl w:val="0"/>
          <w:numId w:val="28"/>
        </w:numPr>
        <w:shd w:val="clear" w:color="auto" w:fill="FFFFFF"/>
        <w:spacing w:line="276" w:lineRule="auto"/>
        <w:jc w:val="both"/>
      </w:pPr>
      <w:proofErr w:type="gramStart"/>
      <w:r w:rsidRPr="00A051C7">
        <w:t>В ходе Всероссийской встречи по итогам прошедшего 5-7 июня 2015 г. Всероссийского экологического детского фестиваля «</w:t>
      </w:r>
      <w:proofErr w:type="spellStart"/>
      <w:r w:rsidRPr="00A051C7">
        <w:t>Экодетство</w:t>
      </w:r>
      <w:proofErr w:type="spellEnd"/>
      <w:r w:rsidRPr="00A051C7">
        <w:t>» состоялось награждение представителей 85-ти субъектов Российской Федерации дипломами участников «Книги рекордов России», награждение 11-ти регионов-победителей по результатам Всероссийского конкурса «Региональное мероприятие первого Всероссийского экологического детского фестиваля «</w:t>
      </w:r>
      <w:proofErr w:type="spellStart"/>
      <w:r w:rsidRPr="00A051C7">
        <w:t>Экодетство</w:t>
      </w:r>
      <w:proofErr w:type="spellEnd"/>
      <w:r w:rsidRPr="00A051C7">
        <w:t>», были объявлены имена победителей конкурса в сети «Интернет»</w:t>
      </w:r>
      <w:proofErr w:type="gramEnd"/>
    </w:p>
    <w:p w:rsidR="00CD40FA" w:rsidRPr="00A051C7" w:rsidRDefault="00CD40FA" w:rsidP="00AE66FF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Параллельная сессия 4 - </w:t>
      </w:r>
      <w:r w:rsidRPr="00A051C7">
        <w:rPr>
          <w:rFonts w:ascii="Times New Roman" w:hAnsi="Times New Roman" w:cs="Times New Roman"/>
          <w:b/>
          <w:sz w:val="24"/>
          <w:szCs w:val="24"/>
        </w:rPr>
        <w:t xml:space="preserve">Международная конференция «Инвентаризация и восстановление загрязненных территорий» </w:t>
      </w:r>
    </w:p>
    <w:p w:rsidR="00CD40FA" w:rsidRPr="00A051C7" w:rsidRDefault="00CD40FA" w:rsidP="00AE66FF">
      <w:pPr>
        <w:pStyle w:val="21"/>
        <w:keepNext w:val="0"/>
        <w:numPr>
          <w:ilvl w:val="0"/>
          <w:numId w:val="29"/>
        </w:numPr>
        <w:suppressAutoHyphens/>
        <w:spacing w:before="120" w:line="276" w:lineRule="auto"/>
        <w:ind w:left="360"/>
        <w:rPr>
          <w:i/>
          <w:szCs w:val="24"/>
        </w:rPr>
      </w:pPr>
      <w:r w:rsidRPr="00A051C7">
        <w:rPr>
          <w:szCs w:val="24"/>
        </w:rPr>
        <w:t>На конференции обсуждались следующие вопросы</w:t>
      </w:r>
      <w:r w:rsidRPr="00A051C7">
        <w:rPr>
          <w:i/>
          <w:szCs w:val="24"/>
        </w:rPr>
        <w:t>:</w:t>
      </w:r>
    </w:p>
    <w:p w:rsidR="00CD40FA" w:rsidRPr="00A051C7" w:rsidRDefault="00CD40FA" w:rsidP="00AE66FF">
      <w:pPr>
        <w:pStyle w:val="a5"/>
        <w:numPr>
          <w:ilvl w:val="0"/>
          <w:numId w:val="3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изменения в действующем законодательстве по обращению с опасными отходами;</w:t>
      </w:r>
    </w:p>
    <w:p w:rsidR="00CD40FA" w:rsidRPr="00A051C7" w:rsidRDefault="00CD40FA" w:rsidP="00AE66FF">
      <w:pPr>
        <w:pStyle w:val="a5"/>
        <w:numPr>
          <w:ilvl w:val="0"/>
          <w:numId w:val="3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стимулирующие меры по повышению объемов утилизации  опасных отходов нефтяной промышленности;</w:t>
      </w:r>
    </w:p>
    <w:p w:rsidR="00CD40FA" w:rsidRPr="00A051C7" w:rsidRDefault="00CD40FA" w:rsidP="00AE66FF">
      <w:pPr>
        <w:pStyle w:val="a5"/>
        <w:numPr>
          <w:ilvl w:val="0"/>
          <w:numId w:val="3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ликвидация накопленного экологического ущерба в области обращения с опасными отходами нефтяной промышленности;</w:t>
      </w:r>
    </w:p>
    <w:p w:rsidR="00CD40FA" w:rsidRPr="00A051C7" w:rsidRDefault="00CD40FA" w:rsidP="00AE66FF">
      <w:pPr>
        <w:pStyle w:val="a5"/>
        <w:numPr>
          <w:ilvl w:val="0"/>
          <w:numId w:val="3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вопросы рекультивации земель, загрязненных в результате разливов нефти;</w:t>
      </w:r>
    </w:p>
    <w:p w:rsidR="00CD40FA" w:rsidRPr="00A051C7" w:rsidRDefault="00CD40FA" w:rsidP="00AE66FF">
      <w:pPr>
        <w:pStyle w:val="a5"/>
        <w:numPr>
          <w:ilvl w:val="0"/>
          <w:numId w:val="3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 xml:space="preserve">обустройство и рекультивация полигонов размещения отходов; </w:t>
      </w:r>
    </w:p>
    <w:p w:rsidR="00CD40FA" w:rsidRPr="00A051C7" w:rsidRDefault="00CD40FA" w:rsidP="00AE66FF">
      <w:pPr>
        <w:pStyle w:val="a5"/>
        <w:numPr>
          <w:ilvl w:val="0"/>
          <w:numId w:val="3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сокращение территорий, выводимых из хозяйственного оборота в результате загрязнений твердых коммунальных отходов, нефтесодержащими отходами;</w:t>
      </w:r>
    </w:p>
    <w:p w:rsidR="00CD40FA" w:rsidRPr="00A051C7" w:rsidRDefault="00CD40FA" w:rsidP="00AE66FF">
      <w:pPr>
        <w:pStyle w:val="a5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создание инфраструктуры для утилизации и переработки необходимых объемов промышленных объемов производства.</w:t>
      </w:r>
    </w:p>
    <w:p w:rsidR="00BA7314" w:rsidRPr="00A051C7" w:rsidRDefault="00CD40FA" w:rsidP="00AE66FF">
      <w:pPr>
        <w:pStyle w:val="a5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Участники конференции отметили следующие задачи</w:t>
      </w:r>
      <w:r w:rsidR="00BA7314" w:rsidRPr="00A051C7">
        <w:rPr>
          <w:rFonts w:ascii="Times New Roman" w:hAnsi="Times New Roman" w:cs="Times New Roman"/>
          <w:sz w:val="24"/>
          <w:szCs w:val="24"/>
        </w:rPr>
        <w:t>, решение по которым требует максимально скорого решения:</w:t>
      </w:r>
    </w:p>
    <w:p w:rsidR="00BA7314" w:rsidRPr="00A051C7" w:rsidRDefault="00BA7314" w:rsidP="00AE66FF">
      <w:pPr>
        <w:pStyle w:val="a5"/>
        <w:numPr>
          <w:ilvl w:val="0"/>
          <w:numId w:val="31"/>
        </w:numPr>
        <w:ind w:left="720"/>
        <w:jc w:val="both"/>
        <w:rPr>
          <w:rStyle w:val="ac"/>
          <w:rFonts w:eastAsiaTheme="minorHAnsi"/>
          <w:lang w:eastAsia="en-US"/>
        </w:rPr>
      </w:pPr>
      <w:r w:rsidRPr="00A051C7">
        <w:rPr>
          <w:rStyle w:val="ac"/>
          <w:rFonts w:eastAsiaTheme="minorHAnsi"/>
          <w:lang w:eastAsia="ru-RU"/>
        </w:rPr>
        <w:t>борьба с нефтяным загрязнением окружающей среды  - загрязнением почв и водных объектов нефтесодержащими отходами (нефтью и нефтепродуктами), часть которых  содержит  высокотоксичные канцерогены, представляющие реальную угрозу здоровью человека;</w:t>
      </w:r>
    </w:p>
    <w:p w:rsidR="00BA7314" w:rsidRPr="00A051C7" w:rsidRDefault="00BA7314" w:rsidP="003404A4">
      <w:pPr>
        <w:pStyle w:val="a5"/>
        <w:numPr>
          <w:ilvl w:val="0"/>
          <w:numId w:val="31"/>
        </w:numPr>
        <w:spacing w:after="0"/>
        <w:ind w:left="714" w:hanging="357"/>
        <w:contextualSpacing w:val="0"/>
        <w:jc w:val="both"/>
        <w:rPr>
          <w:rStyle w:val="ac"/>
          <w:rFonts w:eastAsiaTheme="minorHAnsi"/>
          <w:lang w:eastAsia="en-US"/>
        </w:rPr>
      </w:pPr>
      <w:r w:rsidRPr="00A051C7">
        <w:rPr>
          <w:rStyle w:val="ac"/>
          <w:rFonts w:eastAsiaTheme="minorHAnsi"/>
          <w:lang w:eastAsia="ru-RU"/>
        </w:rPr>
        <w:t>проблема идентификации и ликвидации источников загрязнений при добыче и переработке нефти в России;</w:t>
      </w:r>
    </w:p>
    <w:p w:rsidR="00BA7314" w:rsidRPr="00A051C7" w:rsidRDefault="00BA7314" w:rsidP="00AE66FF">
      <w:pPr>
        <w:pStyle w:val="a5"/>
        <w:numPr>
          <w:ilvl w:val="0"/>
          <w:numId w:val="3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lastRenderedPageBreak/>
        <w:t>проблема ответственности за прошлый (накопленный) экологический ущерб, которая остается наиболее слабо проработанным звеном государственного и отраслевого природоохранного регулирования;</w:t>
      </w:r>
    </w:p>
    <w:p w:rsidR="00BA7314" w:rsidRPr="00A051C7" w:rsidRDefault="00BA7314" w:rsidP="00AE66FF">
      <w:pPr>
        <w:pStyle w:val="a5"/>
        <w:numPr>
          <w:ilvl w:val="0"/>
          <w:numId w:val="3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закрытие мелких свалок и крупных неуправляемых полигонов с одновременным обустройством межрегиональных специализированных перерабатывающих комплексов;</w:t>
      </w:r>
    </w:p>
    <w:p w:rsidR="00BA7314" w:rsidRPr="00A051C7" w:rsidRDefault="00BA7314" w:rsidP="00AE66FF">
      <w:pPr>
        <w:pStyle w:val="a5"/>
        <w:numPr>
          <w:ilvl w:val="0"/>
          <w:numId w:val="31"/>
        </w:numPr>
        <w:ind w:left="720"/>
        <w:jc w:val="both"/>
        <w:rPr>
          <w:rStyle w:val="ac"/>
          <w:rFonts w:eastAsiaTheme="minorHAnsi"/>
          <w:lang w:eastAsia="en-US"/>
        </w:rPr>
      </w:pPr>
      <w:r w:rsidRPr="00A051C7">
        <w:rPr>
          <w:rStyle w:val="ac"/>
          <w:rFonts w:eastAsiaTheme="minorHAnsi"/>
          <w:lang w:eastAsia="ru-RU"/>
        </w:rPr>
        <w:t>рекультивация нарушенных и загрязненных в результате хозяйственной деятельности земель</w:t>
      </w:r>
      <w:r w:rsidR="003404A4" w:rsidRPr="00A051C7">
        <w:rPr>
          <w:rStyle w:val="ac"/>
          <w:rFonts w:eastAsiaTheme="minorHAnsi"/>
          <w:lang w:eastAsia="ru-RU"/>
        </w:rPr>
        <w:t>;</w:t>
      </w:r>
    </w:p>
    <w:p w:rsidR="00BA7314" w:rsidRPr="00A051C7" w:rsidRDefault="00BA7314" w:rsidP="00AE66FF">
      <w:pPr>
        <w:pStyle w:val="a5"/>
        <w:numPr>
          <w:ilvl w:val="0"/>
          <w:numId w:val="31"/>
        </w:numPr>
        <w:ind w:left="720"/>
        <w:jc w:val="both"/>
        <w:rPr>
          <w:rStyle w:val="ac"/>
          <w:rFonts w:eastAsiaTheme="minorHAnsi"/>
          <w:lang w:eastAsia="en-US"/>
        </w:rPr>
      </w:pPr>
      <w:proofErr w:type="gramStart"/>
      <w:r w:rsidRPr="00A051C7">
        <w:rPr>
          <w:rStyle w:val="ac"/>
          <w:rFonts w:eastAsiaTheme="minorHAnsi"/>
          <w:lang w:eastAsia="ru-RU"/>
        </w:rPr>
        <w:t xml:space="preserve">отсутствие единого информационное поля, позволяющего при рекультивации загрязненных нефтесодержащими отходами почв объединить преимущества рыночного и административного подхода, на основе полной и достоверной информации о современных отечественных и зарубежных технологиях для очистки </w:t>
      </w:r>
      <w:proofErr w:type="spellStart"/>
      <w:r w:rsidRPr="00A051C7">
        <w:rPr>
          <w:rStyle w:val="ac"/>
          <w:rFonts w:eastAsiaTheme="minorHAnsi"/>
          <w:lang w:eastAsia="ru-RU"/>
        </w:rPr>
        <w:t>нефтезагрязненных</w:t>
      </w:r>
      <w:proofErr w:type="spellEnd"/>
      <w:r w:rsidRPr="00A051C7">
        <w:rPr>
          <w:rStyle w:val="ac"/>
          <w:rFonts w:eastAsiaTheme="minorHAnsi"/>
          <w:lang w:eastAsia="ru-RU"/>
        </w:rPr>
        <w:t xml:space="preserve"> почв</w:t>
      </w:r>
      <w:r w:rsidR="003404A4" w:rsidRPr="00A051C7">
        <w:rPr>
          <w:rStyle w:val="ac"/>
          <w:rFonts w:eastAsiaTheme="minorHAnsi"/>
          <w:lang w:eastAsia="ru-RU"/>
        </w:rPr>
        <w:t>;</w:t>
      </w:r>
      <w:proofErr w:type="gramEnd"/>
    </w:p>
    <w:p w:rsidR="00CC2AEE" w:rsidRPr="00A051C7" w:rsidRDefault="00CC2AEE" w:rsidP="003404A4">
      <w:pPr>
        <w:pStyle w:val="a5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Style w:val="ac"/>
          <w:rFonts w:eastAsiaTheme="minorHAnsi"/>
          <w:lang w:eastAsia="ru-RU"/>
        </w:rPr>
        <w:t>необходимость проектирования и запуска производственно-технических комплексов по переработке (очистке) загрязненных земель в целях вторичного их использования</w:t>
      </w:r>
      <w:r w:rsidR="003404A4" w:rsidRPr="00A051C7">
        <w:rPr>
          <w:rStyle w:val="ac"/>
          <w:rFonts w:eastAsiaTheme="minorHAnsi"/>
          <w:lang w:eastAsia="ru-RU"/>
        </w:rPr>
        <w:t>.</w:t>
      </w:r>
    </w:p>
    <w:p w:rsidR="00CD40FA" w:rsidRPr="00A051C7" w:rsidRDefault="00BA7314" w:rsidP="003404A4">
      <w:pPr>
        <w:pStyle w:val="a5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Участники конференции предоставили ряд рекомендаций в целях скорейшего решения обозначенных выше задач и создания экономически обоснованных и экологически эффективных институциональных и организационных предпосылок для снижения уровня загрязнения территории отдельных регионов Российской Федерации, включаю очистку и рекультивацию  земель, повышения действенности госуда</w:t>
      </w:r>
      <w:r w:rsidR="00CC2AEE" w:rsidRPr="00A051C7">
        <w:rPr>
          <w:rFonts w:ascii="Times New Roman" w:hAnsi="Times New Roman" w:cs="Times New Roman"/>
          <w:sz w:val="24"/>
          <w:szCs w:val="24"/>
        </w:rPr>
        <w:t xml:space="preserve">рственного и производственного </w:t>
      </w:r>
      <w:r w:rsidRPr="00A051C7">
        <w:rPr>
          <w:rFonts w:ascii="Times New Roman" w:hAnsi="Times New Roman" w:cs="Times New Roman"/>
          <w:sz w:val="24"/>
          <w:szCs w:val="24"/>
        </w:rPr>
        <w:t>контроля</w:t>
      </w:r>
      <w:r w:rsidR="003404A4" w:rsidRPr="00A051C7">
        <w:rPr>
          <w:rFonts w:ascii="Times New Roman" w:hAnsi="Times New Roman" w:cs="Times New Roman"/>
          <w:sz w:val="24"/>
          <w:szCs w:val="24"/>
        </w:rPr>
        <w:t xml:space="preserve"> над</w:t>
      </w:r>
      <w:r w:rsidRPr="00A051C7">
        <w:rPr>
          <w:rFonts w:ascii="Times New Roman" w:hAnsi="Times New Roman" w:cs="Times New Roman"/>
          <w:sz w:val="24"/>
          <w:szCs w:val="24"/>
        </w:rPr>
        <w:t xml:space="preserve"> выполнением природоохранного законодательства.</w:t>
      </w:r>
    </w:p>
    <w:p w:rsidR="00CC2AEE" w:rsidRPr="00A051C7" w:rsidRDefault="00CC2AEE" w:rsidP="00AE66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2AEE" w:rsidRPr="00A051C7" w:rsidRDefault="00CC2AEE" w:rsidP="00AE66FF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Параллельная сессия 5 - </w:t>
      </w:r>
      <w:r w:rsidRPr="00A051C7">
        <w:rPr>
          <w:rFonts w:ascii="Times New Roman" w:hAnsi="Times New Roman" w:cs="Times New Roman"/>
          <w:b/>
          <w:sz w:val="24"/>
          <w:szCs w:val="24"/>
        </w:rPr>
        <w:t>Международная конференция «</w:t>
      </w:r>
      <w:r w:rsidR="009B07DD" w:rsidRPr="00A051C7">
        <w:rPr>
          <w:rFonts w:ascii="Times New Roman" w:hAnsi="Times New Roman" w:cs="Times New Roman"/>
          <w:b/>
          <w:sz w:val="24"/>
          <w:szCs w:val="24"/>
        </w:rPr>
        <w:t>Энергетический потенциал отходов</w:t>
      </w:r>
      <w:r w:rsidRPr="00A051C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07DD" w:rsidRPr="00A051C7" w:rsidRDefault="00914DA1" w:rsidP="00076063">
      <w:pPr>
        <w:pStyle w:val="21"/>
        <w:keepNext w:val="0"/>
        <w:numPr>
          <w:ilvl w:val="0"/>
          <w:numId w:val="32"/>
        </w:numPr>
        <w:suppressAutoHyphens/>
        <w:spacing w:before="120" w:line="276" w:lineRule="auto"/>
        <w:rPr>
          <w:i/>
          <w:szCs w:val="24"/>
        </w:rPr>
      </w:pPr>
      <w:r w:rsidRPr="00A051C7">
        <w:rPr>
          <w:szCs w:val="24"/>
        </w:rPr>
        <w:t xml:space="preserve">Докладчики конференции в ходе своих выступлений </w:t>
      </w:r>
      <w:r w:rsidR="009B07DD" w:rsidRPr="00A051C7">
        <w:rPr>
          <w:szCs w:val="24"/>
        </w:rPr>
        <w:t>осветили следующие направления</w:t>
      </w:r>
      <w:r w:rsidR="00680902" w:rsidRPr="00A051C7">
        <w:rPr>
          <w:szCs w:val="24"/>
        </w:rPr>
        <w:t>:</w:t>
      </w:r>
    </w:p>
    <w:p w:rsidR="009B07DD" w:rsidRPr="00A051C7" w:rsidRDefault="009B07DD" w:rsidP="00076063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</w:rPr>
        <w:t>Нормативно-правовое обеспечение процесса термического обезвреживания и уничтожения отходов в Российской Федерации;</w:t>
      </w:r>
    </w:p>
    <w:p w:rsidR="009B07DD" w:rsidRPr="00A051C7" w:rsidRDefault="009B07DD" w:rsidP="00076063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</w:rPr>
        <w:t xml:space="preserve">Актуальные вопросы термического уничтожения отходов различных классов опасности в РФ; </w:t>
      </w:r>
    </w:p>
    <w:p w:rsidR="009B07DD" w:rsidRPr="00A051C7" w:rsidRDefault="009B07DD" w:rsidP="00076063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</w:rPr>
        <w:t xml:space="preserve">Формирование общественного мнения о мусоросжигательных заводах в России. Международный опыт и Российская действительность; </w:t>
      </w:r>
    </w:p>
    <w:p w:rsidR="009B07DD" w:rsidRPr="00A051C7" w:rsidRDefault="009B07DD" w:rsidP="00076063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</w:rPr>
        <w:t>Мировой опыт развития мусоросжигательных заводов;</w:t>
      </w:r>
    </w:p>
    <w:p w:rsidR="009B07DD" w:rsidRPr="00A051C7" w:rsidRDefault="009B07DD" w:rsidP="00076063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</w:rPr>
        <w:t>Перспективы применения термических методов уничтожения отходов для РФ;</w:t>
      </w:r>
    </w:p>
    <w:p w:rsidR="009B07DD" w:rsidRPr="00A051C7" w:rsidRDefault="009B07DD" w:rsidP="00076063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</w:rPr>
        <w:t xml:space="preserve">Перспективы и возможности производства </w:t>
      </w:r>
      <w:r w:rsidRPr="00A051C7">
        <w:rPr>
          <w:rFonts w:ascii="Times New Roman" w:hAnsi="Times New Roman" w:cs="Times New Roman"/>
          <w:bCs/>
          <w:sz w:val="24"/>
          <w:szCs w:val="24"/>
          <w:lang w:val="en-GB"/>
        </w:rPr>
        <w:t>RDF</w:t>
      </w:r>
      <w:r w:rsidRPr="00A051C7">
        <w:rPr>
          <w:rFonts w:ascii="Times New Roman" w:hAnsi="Times New Roman" w:cs="Times New Roman"/>
          <w:bCs/>
          <w:sz w:val="24"/>
          <w:szCs w:val="24"/>
        </w:rPr>
        <w:t xml:space="preserve"> в России; </w:t>
      </w:r>
    </w:p>
    <w:p w:rsidR="009B07DD" w:rsidRPr="00A051C7" w:rsidRDefault="009B07DD" w:rsidP="00076063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</w:rPr>
        <w:t>Роль цементной промышленности в термическом уничтожении отходов;</w:t>
      </w:r>
    </w:p>
    <w:p w:rsidR="009B07DD" w:rsidRPr="00A051C7" w:rsidRDefault="009B07DD" w:rsidP="00076063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</w:rPr>
        <w:t>Возможности генерации энергии при сжигании твердого топлива. Специфика нормативного обеспечения «зеленого» тарифа в РФ;</w:t>
      </w:r>
    </w:p>
    <w:p w:rsidR="00680902" w:rsidRPr="00A051C7" w:rsidRDefault="009B07DD" w:rsidP="00076063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</w:rPr>
        <w:t>Генерация энергии за счет биогазового потенциала отходов;</w:t>
      </w:r>
    </w:p>
    <w:p w:rsidR="009B07DD" w:rsidRPr="00A051C7" w:rsidRDefault="009B07DD" w:rsidP="00076063">
      <w:pPr>
        <w:pStyle w:val="a5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51C7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Обращение</w:t>
      </w:r>
      <w:proofErr w:type="spellEnd"/>
      <w:r w:rsidRPr="00A051C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с </w:t>
      </w:r>
      <w:proofErr w:type="spellStart"/>
      <w:r w:rsidRPr="00A051C7">
        <w:rPr>
          <w:rFonts w:ascii="Times New Roman" w:hAnsi="Times New Roman" w:cs="Times New Roman"/>
          <w:bCs/>
          <w:sz w:val="24"/>
          <w:szCs w:val="24"/>
          <w:lang w:val="en-GB"/>
        </w:rPr>
        <w:t>золошлаковыми</w:t>
      </w:r>
      <w:proofErr w:type="spellEnd"/>
      <w:r w:rsidRPr="00A051C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051C7">
        <w:rPr>
          <w:rFonts w:ascii="Times New Roman" w:hAnsi="Times New Roman" w:cs="Times New Roman"/>
          <w:bCs/>
          <w:sz w:val="24"/>
          <w:szCs w:val="24"/>
          <w:lang w:val="en-GB"/>
        </w:rPr>
        <w:t>отходами</w:t>
      </w:r>
      <w:proofErr w:type="spellEnd"/>
      <w:r w:rsidRPr="00A051C7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680902" w:rsidRPr="00A051C7" w:rsidRDefault="00680902" w:rsidP="00076063">
      <w:pPr>
        <w:pStyle w:val="a5"/>
        <w:numPr>
          <w:ilvl w:val="0"/>
          <w:numId w:val="3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 xml:space="preserve">В ходе обсуждения участники конференции предложили ряд рекомендаций для решения существующих проблем по вышеуказанным направлениям. </w:t>
      </w:r>
    </w:p>
    <w:p w:rsidR="00914DA1" w:rsidRPr="00A051C7" w:rsidRDefault="00914DA1" w:rsidP="00AE66FF">
      <w:pPr>
        <w:pStyle w:val="a5"/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14DA1" w:rsidRPr="00A051C7" w:rsidRDefault="00680902" w:rsidP="00076063">
      <w:pPr>
        <w:pStyle w:val="a5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Параллельная сессия 6 - </w:t>
      </w:r>
      <w:r w:rsidRPr="00A051C7">
        <w:rPr>
          <w:rFonts w:ascii="Times New Roman" w:hAnsi="Times New Roman" w:cs="Times New Roman"/>
          <w:b/>
          <w:sz w:val="24"/>
          <w:szCs w:val="24"/>
        </w:rPr>
        <w:t>Международная конференция «</w:t>
      </w:r>
      <w:r w:rsidR="00914DA1" w:rsidRPr="00A051C7">
        <w:rPr>
          <w:rFonts w:ascii="Times New Roman" w:hAnsi="Times New Roman" w:cs="Times New Roman"/>
          <w:b/>
          <w:bCs/>
          <w:sz w:val="24"/>
          <w:szCs w:val="24"/>
        </w:rPr>
        <w:t>Обращение с Твердыми Коммунальными Отходами в Российской Фед</w:t>
      </w:r>
      <w:r w:rsidR="00037E59" w:rsidRPr="00A051C7">
        <w:rPr>
          <w:rFonts w:ascii="Times New Roman" w:hAnsi="Times New Roman" w:cs="Times New Roman"/>
          <w:b/>
          <w:bCs/>
          <w:sz w:val="24"/>
          <w:szCs w:val="24"/>
        </w:rPr>
        <w:t>ерации. Проблемы и пути решения</w:t>
      </w:r>
      <w:r w:rsidR="00914DA1" w:rsidRPr="00A051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4DA1" w:rsidRPr="00A051C7" w:rsidRDefault="00037E59" w:rsidP="00076063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Во вступительной части работы конференции состоялось Подписание Соглашения о сотрудничестве между Ассоциацией межрегионального социально-экономического взаимодействия «Центральный Федеральный Округ» и Некоммерческим партнерством предприятий отходоперерабатывающей индустрии «Межрегиональная промышленная корпорация «</w:t>
      </w:r>
      <w:proofErr w:type="spellStart"/>
      <w:r w:rsidRPr="00A051C7">
        <w:rPr>
          <w:rFonts w:ascii="Times New Roman" w:hAnsi="Times New Roman" w:cs="Times New Roman"/>
          <w:sz w:val="24"/>
          <w:szCs w:val="24"/>
        </w:rPr>
        <w:t>Экорециклинг</w:t>
      </w:r>
      <w:proofErr w:type="spellEnd"/>
      <w:r w:rsidRPr="00A051C7">
        <w:rPr>
          <w:rFonts w:ascii="Times New Roman" w:hAnsi="Times New Roman" w:cs="Times New Roman"/>
          <w:sz w:val="24"/>
          <w:szCs w:val="24"/>
        </w:rPr>
        <w:t xml:space="preserve">», которые выступили </w:t>
      </w:r>
      <w:proofErr w:type="spellStart"/>
      <w:r w:rsidRPr="00A051C7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A051C7">
        <w:rPr>
          <w:rFonts w:ascii="Times New Roman" w:hAnsi="Times New Roman" w:cs="Times New Roman"/>
          <w:sz w:val="24"/>
          <w:szCs w:val="24"/>
        </w:rPr>
        <w:t xml:space="preserve"> конференции.</w:t>
      </w:r>
    </w:p>
    <w:p w:rsidR="00914DA1" w:rsidRPr="00A051C7" w:rsidRDefault="00037E59" w:rsidP="00076063">
      <w:pPr>
        <w:pStyle w:val="a5"/>
        <w:numPr>
          <w:ilvl w:val="0"/>
          <w:numId w:val="4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>Докладчики в своих выступлениях раскрыли следующие к</w:t>
      </w:r>
      <w:r w:rsidR="00914DA1" w:rsidRPr="00A051C7">
        <w:rPr>
          <w:rFonts w:ascii="Times New Roman" w:hAnsi="Times New Roman" w:cs="Times New Roman"/>
          <w:sz w:val="24"/>
          <w:szCs w:val="24"/>
        </w:rPr>
        <w:t>лючевые направления работы конференции:</w:t>
      </w:r>
    </w:p>
    <w:p w:rsidR="00914DA1" w:rsidRPr="00A051C7" w:rsidRDefault="00914DA1" w:rsidP="00076063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</w:rPr>
        <w:t>Актуальные вопросы нормативно-правового обеспечения в системе обращения с ТКО в РФ;</w:t>
      </w:r>
    </w:p>
    <w:p w:rsidR="00914DA1" w:rsidRPr="00A051C7" w:rsidRDefault="00914DA1" w:rsidP="00076063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</w:rPr>
        <w:t>Лицензирование деятельности;</w:t>
      </w:r>
    </w:p>
    <w:p w:rsidR="00914DA1" w:rsidRPr="00A051C7" w:rsidRDefault="00914DA1" w:rsidP="00076063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</w:rPr>
        <w:t>Транспортная логистика;</w:t>
      </w:r>
    </w:p>
    <w:p w:rsidR="00914DA1" w:rsidRPr="00A051C7" w:rsidRDefault="00914DA1" w:rsidP="00076063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</w:rPr>
        <w:t>Деятельность региональных операторов;</w:t>
      </w:r>
    </w:p>
    <w:p w:rsidR="00914DA1" w:rsidRPr="00A051C7" w:rsidRDefault="00914DA1" w:rsidP="00076063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sz w:val="24"/>
          <w:szCs w:val="24"/>
        </w:rPr>
        <w:t xml:space="preserve"> </w:t>
      </w:r>
      <w:r w:rsidRPr="00A051C7">
        <w:rPr>
          <w:rFonts w:ascii="Times New Roman" w:hAnsi="Times New Roman" w:cs="Times New Roman"/>
          <w:bCs/>
          <w:sz w:val="24"/>
          <w:szCs w:val="24"/>
        </w:rPr>
        <w:t>Формирование схем территориального планирования;</w:t>
      </w:r>
    </w:p>
    <w:p w:rsidR="00914DA1" w:rsidRPr="00A051C7" w:rsidRDefault="00914DA1" w:rsidP="00076063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</w:rPr>
        <w:t>Возможности инвестиций и гарантии для инвесторов;</w:t>
      </w:r>
    </w:p>
    <w:p w:rsidR="00914DA1" w:rsidRPr="00A051C7" w:rsidRDefault="00914DA1" w:rsidP="00076063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C7">
        <w:rPr>
          <w:rFonts w:ascii="Times New Roman" w:hAnsi="Times New Roman" w:cs="Times New Roman"/>
          <w:bCs/>
          <w:sz w:val="24"/>
          <w:szCs w:val="24"/>
        </w:rPr>
        <w:t>Современные технологии утилизации ТКО и их применимость в Российской Федерации.</w:t>
      </w:r>
    </w:p>
    <w:p w:rsidR="00037E59" w:rsidRPr="00A051C7" w:rsidRDefault="00037E59" w:rsidP="00AE66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1B1D" w:rsidRPr="00A051C7" w:rsidRDefault="00037E59" w:rsidP="00AE66F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Параллельная сессия 7 - </w:t>
      </w:r>
      <w:r w:rsidRPr="00A051C7">
        <w:rPr>
          <w:rFonts w:ascii="Times New Roman" w:hAnsi="Times New Roman" w:cs="Times New Roman"/>
          <w:b/>
        </w:rPr>
        <w:t>Расширенное заседание Координационного совета по развитию отрасли обращения с отходами Ассоциации межрегионального социально-экономического взаимодействия «Центральный федеральный округ»</w:t>
      </w:r>
    </w:p>
    <w:p w:rsidR="00037E59" w:rsidRPr="00A051C7" w:rsidRDefault="00422486" w:rsidP="00AE66FF">
      <w:pPr>
        <w:pStyle w:val="a4"/>
        <w:numPr>
          <w:ilvl w:val="0"/>
          <w:numId w:val="6"/>
        </w:numPr>
        <w:spacing w:after="120" w:afterAutospacing="0" w:line="276" w:lineRule="auto"/>
        <w:ind w:left="357" w:hanging="357"/>
        <w:jc w:val="both"/>
      </w:pPr>
      <w:r w:rsidRPr="00A051C7">
        <w:t xml:space="preserve">На площадке Форума </w:t>
      </w:r>
      <w:r w:rsidRPr="00A051C7">
        <w:rPr>
          <w:lang w:val="en-US"/>
        </w:rPr>
        <w:t>IPLA</w:t>
      </w:r>
      <w:r w:rsidRPr="00A051C7">
        <w:t xml:space="preserve"> прошло Расширенное заседание Координационного совета по развитию отрасли обращения с отходами Ассоциации межрегионального социально-экономического взаимодействия «Центральный федеральный округ», которая объединяет 18 регионов Центральной России, где проживает более 35 миллионов человек и где образуется фактически половина всех коммунальных отходов Российской Федерации, почти 20 миллионов тонн.</w:t>
      </w:r>
    </w:p>
    <w:p w:rsidR="00037E59" w:rsidRPr="00A051C7" w:rsidRDefault="00ED6E21" w:rsidP="00AE66FF">
      <w:pPr>
        <w:pStyle w:val="a4"/>
        <w:numPr>
          <w:ilvl w:val="0"/>
          <w:numId w:val="6"/>
        </w:numPr>
        <w:spacing w:after="120" w:afterAutospacing="0" w:line="276" w:lineRule="auto"/>
        <w:ind w:left="357" w:hanging="357"/>
        <w:jc w:val="both"/>
      </w:pPr>
      <w:r w:rsidRPr="00A051C7">
        <w:rPr>
          <w:b/>
          <w:shd w:val="clear" w:color="auto" w:fill="FFFFFF"/>
        </w:rPr>
        <w:t>П</w:t>
      </w:r>
      <w:r w:rsidR="00037E59" w:rsidRPr="00A051C7">
        <w:rPr>
          <w:b/>
          <w:shd w:val="clear" w:color="auto" w:fill="FFFFFF"/>
        </w:rPr>
        <w:t xml:space="preserve">редседатель Координационного совета Ассоциации «ЦФО», губернатор Орловской области Вадим </w:t>
      </w:r>
      <w:proofErr w:type="spellStart"/>
      <w:r w:rsidR="00037E59" w:rsidRPr="00A051C7">
        <w:rPr>
          <w:b/>
          <w:shd w:val="clear" w:color="auto" w:fill="FFFFFF"/>
        </w:rPr>
        <w:t>Потомский</w:t>
      </w:r>
      <w:proofErr w:type="spellEnd"/>
      <w:r w:rsidR="00037E59" w:rsidRPr="00A051C7">
        <w:t xml:space="preserve"> выступил с предложением: вынести на рассмотрение Правительства Российской Федерации вопрос о создании единого регулятора отрасли. Федеральное агентство по регулированию рынка переработки </w:t>
      </w:r>
      <w:r w:rsidR="00037E59" w:rsidRPr="00A051C7">
        <w:lastRenderedPageBreak/>
        <w:t>отходов и вторичных ресурсов подтолкнет развитие отрасли и создаст условия для привлечения инвестиций</w:t>
      </w:r>
    </w:p>
    <w:p w:rsidR="00037E59" w:rsidRPr="00A051C7" w:rsidRDefault="00037E59" w:rsidP="00AE66FF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ind w:left="357" w:hanging="357"/>
        <w:jc w:val="both"/>
        <w:textAlignment w:val="baseline"/>
      </w:pPr>
      <w:r w:rsidRPr="00A051C7">
        <w:rPr>
          <w:shd w:val="clear" w:color="auto" w:fill="FFFFFF"/>
        </w:rPr>
        <w:t xml:space="preserve">Более подробно о работе Совета в 2015 году и основных направлениях деятельности на 2016 год проинформировала в рамках своего доклада </w:t>
      </w:r>
      <w:r w:rsidRPr="00A051C7">
        <w:rPr>
          <w:b/>
          <w:shd w:val="clear" w:color="auto" w:fill="FFFFFF"/>
        </w:rPr>
        <w:t xml:space="preserve">заместитель исполнительного директора Ассоциации межрегионального социально-экономического взаимодействия «Центральный Федеральный округ», Председатель Президиума Координационного Совета по развитию отрасли обращения с отходами Альбина </w:t>
      </w:r>
      <w:proofErr w:type="spellStart"/>
      <w:r w:rsidRPr="00A051C7">
        <w:rPr>
          <w:b/>
          <w:shd w:val="clear" w:color="auto" w:fill="FFFFFF"/>
        </w:rPr>
        <w:t>Дударева</w:t>
      </w:r>
      <w:proofErr w:type="spellEnd"/>
      <w:r w:rsidRPr="00A051C7">
        <w:rPr>
          <w:sz w:val="30"/>
          <w:szCs w:val="30"/>
          <w:shd w:val="clear" w:color="auto" w:fill="FFFFFF"/>
        </w:rPr>
        <w:t>.</w:t>
      </w:r>
    </w:p>
    <w:p w:rsidR="00ED6E21" w:rsidRPr="00A051C7" w:rsidRDefault="00ED6E21" w:rsidP="00AE66FF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</w:pPr>
    </w:p>
    <w:p w:rsidR="00ED6E21" w:rsidRPr="00A051C7" w:rsidRDefault="00ED6E21" w:rsidP="00AE66F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C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Церемония закрытия</w:t>
      </w:r>
    </w:p>
    <w:p w:rsidR="00ED6E21" w:rsidRPr="00A051C7" w:rsidRDefault="00037E59" w:rsidP="00AE66FF">
      <w:pPr>
        <w:pStyle w:val="a4"/>
        <w:numPr>
          <w:ilvl w:val="0"/>
          <w:numId w:val="45"/>
        </w:numPr>
        <w:shd w:val="clear" w:color="auto" w:fill="FFFFFF"/>
        <w:spacing w:before="0" w:beforeAutospacing="0" w:after="120" w:afterAutospacing="0" w:line="276" w:lineRule="auto"/>
        <w:ind w:left="357"/>
        <w:jc w:val="both"/>
        <w:textAlignment w:val="baseline"/>
      </w:pPr>
      <w:r w:rsidRPr="00A051C7">
        <w:rPr>
          <w:b/>
        </w:rPr>
        <w:t>Исполнительный директор Ассоциации межрегионального социально-экономического взаимодействия «Центральный Федеральный Округ» Николай Константинов</w:t>
      </w:r>
      <w:r w:rsidRPr="00A051C7">
        <w:t xml:space="preserve"> так прокомментировал итоги Форума IPLA-2015 и заседания Координационного совета: «Ассоциация объединяет высшие исполнительные органы государственной власти субъектов Федерации, и потому ее участие в Форуме особенно важно. Принятые в нашей стране в 2014 году законы природоохранной направленности наделяют субъекты Федерации полномочиями и ответственностью за обращение с отходами. Недавно новыми полномочиями в области обращения с отходами наделено Министерство промышленности и торговли Российской Федерации, и впервые обращение с отходами и их утилизация закреплены как самостоятельная отрасль российской экономики. Все эти законодательные изменения позволяют говорить: мы стоим на пороге судьбоносных для отрасли изменений, и от того, какие решения будут приняты сейчас, во многом зависит наше будущее».</w:t>
      </w:r>
    </w:p>
    <w:p w:rsidR="003404A4" w:rsidRPr="00A051C7" w:rsidRDefault="00ED6E21" w:rsidP="003404A4">
      <w:pPr>
        <w:pStyle w:val="a4"/>
        <w:numPr>
          <w:ilvl w:val="0"/>
          <w:numId w:val="45"/>
        </w:numPr>
        <w:shd w:val="clear" w:color="auto" w:fill="FFFFFF"/>
        <w:spacing w:before="0" w:beforeAutospacing="0" w:after="120" w:afterAutospacing="0" w:line="276" w:lineRule="auto"/>
        <w:ind w:left="357"/>
        <w:jc w:val="both"/>
        <w:textAlignment w:val="baseline"/>
        <w:rPr>
          <w:rStyle w:val="A8"/>
          <w:rFonts w:cs="Times New Roman"/>
          <w:b/>
          <w:color w:val="auto"/>
        </w:rPr>
      </w:pPr>
      <w:proofErr w:type="gramStart"/>
      <w:r w:rsidRPr="00A051C7">
        <w:rPr>
          <w:b/>
        </w:rPr>
        <w:t xml:space="preserve">Владимир </w:t>
      </w:r>
      <w:proofErr w:type="spellStart"/>
      <w:r w:rsidRPr="00A051C7">
        <w:rPr>
          <w:b/>
        </w:rPr>
        <w:t>Марьев</w:t>
      </w:r>
      <w:proofErr w:type="spellEnd"/>
      <w:r w:rsidRPr="00A051C7">
        <w:rPr>
          <w:b/>
          <w:shd w:val="clear" w:color="auto" w:fill="FFFFFF"/>
        </w:rPr>
        <w:t xml:space="preserve">, директор Субрегионального секретариата </w:t>
      </w:r>
      <w:r w:rsidRPr="00A051C7">
        <w:rPr>
          <w:b/>
          <w:shd w:val="clear" w:color="auto" w:fill="FFFFFF"/>
          <w:lang w:val="en-GB"/>
        </w:rPr>
        <w:t>IPLA</w:t>
      </w:r>
      <w:r w:rsidRPr="00A051C7">
        <w:rPr>
          <w:b/>
          <w:shd w:val="clear" w:color="auto" w:fill="FFFFFF"/>
        </w:rPr>
        <w:t xml:space="preserve"> - АНО «Международный центр наилучших природоохранных технологий» и руководитель Дирекции по организации Глобального Форума </w:t>
      </w:r>
      <w:r w:rsidRPr="00A051C7">
        <w:rPr>
          <w:b/>
          <w:shd w:val="clear" w:color="auto" w:fill="FFFFFF"/>
          <w:lang w:val="en-GB"/>
        </w:rPr>
        <w:t>IPLA</w:t>
      </w:r>
      <w:r w:rsidRPr="00A051C7">
        <w:rPr>
          <w:b/>
          <w:shd w:val="clear" w:color="auto" w:fill="FFFFFF"/>
        </w:rPr>
        <w:t>-2015</w:t>
      </w:r>
      <w:r w:rsidR="00AE66FF" w:rsidRPr="00A051C7">
        <w:rPr>
          <w:b/>
          <w:shd w:val="clear" w:color="auto" w:fill="FFFFFF"/>
        </w:rPr>
        <w:t xml:space="preserve"> </w:t>
      </w:r>
      <w:r w:rsidR="00AE66FF" w:rsidRPr="00A051C7">
        <w:rPr>
          <w:rFonts w:eastAsia="PMingLiU"/>
          <w:lang w:eastAsia="zh-TW"/>
        </w:rPr>
        <w:t xml:space="preserve">подводя итоги Глобального Форума </w:t>
      </w:r>
      <w:r w:rsidR="00AE66FF" w:rsidRPr="00A051C7">
        <w:rPr>
          <w:rFonts w:eastAsia="PMingLiU"/>
          <w:lang w:val="en-GB" w:eastAsia="zh-TW"/>
        </w:rPr>
        <w:t>IPLA</w:t>
      </w:r>
      <w:r w:rsidR="00AE66FF" w:rsidRPr="00A051C7">
        <w:rPr>
          <w:rFonts w:eastAsia="PMingLiU"/>
          <w:lang w:eastAsia="zh-TW"/>
        </w:rPr>
        <w:t xml:space="preserve">-2015 в Москве, презентовал проект </w:t>
      </w:r>
      <w:r w:rsidR="00AE66FF" w:rsidRPr="00A051C7">
        <w:rPr>
          <w:i/>
          <w:iCs/>
        </w:rPr>
        <w:t xml:space="preserve">Декларации форума IPLA в Москве </w:t>
      </w:r>
      <w:r w:rsidR="00AE66FF" w:rsidRPr="00A051C7">
        <w:t>о межрегиональном сотрудничестве в области обращения с отходами и восстановления ресурсов на пути к экономическому развитию на основе «замкнутого цикла».</w:t>
      </w:r>
      <w:proofErr w:type="gramEnd"/>
      <w:r w:rsidR="00AE66FF" w:rsidRPr="00A051C7">
        <w:t xml:space="preserve"> Господин </w:t>
      </w:r>
      <w:proofErr w:type="spellStart"/>
      <w:r w:rsidR="00D72671" w:rsidRPr="00A051C7">
        <w:t>Марьев</w:t>
      </w:r>
      <w:proofErr w:type="spellEnd"/>
      <w:r w:rsidR="00D72671" w:rsidRPr="00A051C7">
        <w:t xml:space="preserve"> </w:t>
      </w:r>
      <w:r w:rsidR="00AE66FF" w:rsidRPr="00A051C7">
        <w:t xml:space="preserve">отметил, что, согласно протоколу проведения Форумов Международного партнерства </w:t>
      </w:r>
      <w:r w:rsidR="00AE66FF" w:rsidRPr="00A051C7">
        <w:rPr>
          <w:lang w:val="en-GB"/>
        </w:rPr>
        <w:t>IPLA</w:t>
      </w:r>
      <w:r w:rsidR="00AE66FF" w:rsidRPr="00A051C7">
        <w:t>, основополагающим итоговым документом Форума является Декларация, которая</w:t>
      </w:r>
      <w:r w:rsidR="00D72671" w:rsidRPr="00A051C7">
        <w:t xml:space="preserve"> </w:t>
      </w:r>
      <w:r w:rsidR="00AE66FF" w:rsidRPr="00A051C7">
        <w:t xml:space="preserve">отвечает главной цели Форума </w:t>
      </w:r>
      <w:r w:rsidR="00AE66FF" w:rsidRPr="00A051C7">
        <w:rPr>
          <w:lang w:val="en-GB"/>
        </w:rPr>
        <w:t>IPLA</w:t>
      </w:r>
      <w:r w:rsidR="00AE66FF" w:rsidRPr="00A051C7">
        <w:t xml:space="preserve"> – о</w:t>
      </w:r>
      <w:r w:rsidR="00AE66FF" w:rsidRPr="00A051C7">
        <w:rPr>
          <w:rStyle w:val="A8"/>
          <w:rFonts w:cs="Times New Roman"/>
          <w:color w:val="auto"/>
        </w:rPr>
        <w:t xml:space="preserve">бъединению усилий и возможностей государственных и муниципальных органов власти, </w:t>
      </w:r>
      <w:proofErr w:type="gramStart"/>
      <w:r w:rsidR="00AE66FF" w:rsidRPr="00A051C7">
        <w:rPr>
          <w:rStyle w:val="A8"/>
          <w:rFonts w:cs="Times New Roman"/>
          <w:color w:val="auto"/>
        </w:rPr>
        <w:t>бизнес-сообщества</w:t>
      </w:r>
      <w:proofErr w:type="gramEnd"/>
      <w:r w:rsidR="00AE66FF" w:rsidRPr="00A051C7">
        <w:rPr>
          <w:rStyle w:val="A8"/>
          <w:rFonts w:cs="Times New Roman"/>
          <w:color w:val="auto"/>
        </w:rPr>
        <w:t>, научных кругов и общественности, заинтересованных в становлении со</w:t>
      </w:r>
      <w:r w:rsidR="00AE66FF" w:rsidRPr="00A051C7">
        <w:rPr>
          <w:rStyle w:val="A8"/>
          <w:rFonts w:cs="Times New Roman"/>
          <w:color w:val="auto"/>
        </w:rPr>
        <w:softHyphen/>
        <w:t>временной системы управления отходами</w:t>
      </w:r>
      <w:r w:rsidR="00D72671" w:rsidRPr="00A051C7">
        <w:rPr>
          <w:rStyle w:val="A8"/>
          <w:rFonts w:cs="Times New Roman"/>
          <w:color w:val="auto"/>
        </w:rPr>
        <w:t xml:space="preserve">. </w:t>
      </w:r>
    </w:p>
    <w:p w:rsidR="00076063" w:rsidRPr="005D0526" w:rsidRDefault="007B79C0" w:rsidP="00076063">
      <w:pPr>
        <w:pStyle w:val="a4"/>
        <w:numPr>
          <w:ilvl w:val="0"/>
          <w:numId w:val="45"/>
        </w:numPr>
        <w:shd w:val="clear" w:color="auto" w:fill="FFFFFF"/>
        <w:spacing w:before="0" w:beforeAutospacing="0" w:after="120" w:afterAutospacing="0" w:line="276" w:lineRule="auto"/>
        <w:ind w:left="357"/>
        <w:jc w:val="both"/>
        <w:textAlignment w:val="baseline"/>
        <w:rPr>
          <w:rStyle w:val="A8"/>
          <w:rFonts w:cs="Times New Roman"/>
          <w:b/>
          <w:color w:val="auto"/>
        </w:rPr>
      </w:pPr>
      <w:proofErr w:type="spellStart"/>
      <w:r w:rsidRPr="00A051C7">
        <w:rPr>
          <w:rFonts w:eastAsia="PMingLiU"/>
          <w:b/>
          <w:lang w:eastAsia="zh-TW"/>
        </w:rPr>
        <w:t>Чоудхари</w:t>
      </w:r>
      <w:proofErr w:type="spellEnd"/>
      <w:r w:rsidRPr="00A051C7">
        <w:rPr>
          <w:rFonts w:eastAsia="PMingLiU"/>
          <w:b/>
          <w:lang w:eastAsia="zh-TW"/>
        </w:rPr>
        <w:t xml:space="preserve"> </w:t>
      </w:r>
      <w:proofErr w:type="spellStart"/>
      <w:r w:rsidRPr="00A051C7">
        <w:rPr>
          <w:rFonts w:eastAsia="PMingLiU"/>
          <w:b/>
          <w:lang w:eastAsia="zh-TW"/>
        </w:rPr>
        <w:t>Моханти</w:t>
      </w:r>
      <w:proofErr w:type="spellEnd"/>
      <w:r w:rsidRPr="00A051C7">
        <w:rPr>
          <w:rFonts w:eastAsia="PMingLiU"/>
          <w:b/>
          <w:lang w:eastAsia="zh-TW"/>
        </w:rPr>
        <w:t>, к</w:t>
      </w:r>
      <w:r w:rsidR="00ED6E21" w:rsidRPr="00A051C7">
        <w:rPr>
          <w:rFonts w:eastAsia="PMingLiU"/>
          <w:b/>
          <w:lang w:eastAsia="zh-TW"/>
        </w:rPr>
        <w:t>оординатор программ по защите окружающей среды Комитета ООН по региональному развитию (</w:t>
      </w:r>
      <w:r w:rsidR="00ED6E21" w:rsidRPr="00A051C7">
        <w:rPr>
          <w:rFonts w:eastAsia="PMingLiU"/>
          <w:b/>
          <w:lang w:val="en-GB" w:eastAsia="zh-TW"/>
        </w:rPr>
        <w:t>UNCRD</w:t>
      </w:r>
      <w:r w:rsidR="00ED6E21" w:rsidRPr="00A051C7">
        <w:rPr>
          <w:rFonts w:eastAsia="PMingLiU"/>
          <w:b/>
          <w:lang w:eastAsia="zh-TW"/>
        </w:rPr>
        <w:t>),</w:t>
      </w:r>
      <w:r w:rsidR="00ED6E21" w:rsidRPr="00A051C7">
        <w:rPr>
          <w:rFonts w:eastAsia="PMingLiU"/>
          <w:lang w:eastAsia="zh-TW"/>
        </w:rPr>
        <w:t xml:space="preserve"> </w:t>
      </w:r>
      <w:r w:rsidRPr="00A051C7">
        <w:rPr>
          <w:rFonts w:eastAsia="PMingLiU"/>
          <w:lang w:eastAsia="zh-TW"/>
        </w:rPr>
        <w:t xml:space="preserve">от лица организаторов </w:t>
      </w:r>
      <w:bookmarkStart w:id="0" w:name="_GoBack"/>
      <w:bookmarkEnd w:id="0"/>
      <w:r w:rsidRPr="00A051C7">
        <w:rPr>
          <w:rFonts w:eastAsia="PMingLiU"/>
          <w:lang w:eastAsia="zh-TW"/>
        </w:rPr>
        <w:lastRenderedPageBreak/>
        <w:t xml:space="preserve">Форума, в первую очередь, </w:t>
      </w:r>
      <w:r w:rsidR="00540464" w:rsidRPr="00A051C7">
        <w:rPr>
          <w:rFonts w:eastAsia="PMingLiU"/>
          <w:lang w:eastAsia="zh-TW"/>
        </w:rPr>
        <w:t xml:space="preserve">поблагодарил </w:t>
      </w:r>
      <w:proofErr w:type="spellStart"/>
      <w:r w:rsidRPr="00A051C7">
        <w:rPr>
          <w:rFonts w:eastAsia="PMingLiU"/>
          <w:lang w:eastAsia="zh-TW"/>
        </w:rPr>
        <w:t>соорганизаторов</w:t>
      </w:r>
      <w:proofErr w:type="spellEnd"/>
      <w:r w:rsidRPr="00A051C7">
        <w:rPr>
          <w:rFonts w:eastAsia="PMingLiU"/>
          <w:lang w:eastAsia="zh-TW"/>
        </w:rPr>
        <w:t xml:space="preserve"> и участников Глобального Форума </w:t>
      </w:r>
      <w:r w:rsidRPr="00A051C7">
        <w:rPr>
          <w:rFonts w:eastAsia="PMingLiU"/>
          <w:lang w:val="en-GB" w:eastAsia="zh-TW"/>
        </w:rPr>
        <w:t>IPLA</w:t>
      </w:r>
      <w:r w:rsidRPr="00A051C7">
        <w:rPr>
          <w:rFonts w:eastAsia="PMingLiU"/>
          <w:lang w:eastAsia="zh-TW"/>
        </w:rPr>
        <w:t xml:space="preserve">-2015 за успешное проведение Форума. Господин </w:t>
      </w:r>
      <w:proofErr w:type="spellStart"/>
      <w:r w:rsidRPr="00A051C7">
        <w:rPr>
          <w:rFonts w:eastAsia="PMingLiU"/>
          <w:lang w:eastAsia="zh-TW"/>
        </w:rPr>
        <w:t>Моханти</w:t>
      </w:r>
      <w:proofErr w:type="spellEnd"/>
      <w:r w:rsidRPr="00A051C7">
        <w:rPr>
          <w:rFonts w:eastAsia="PMingLiU"/>
          <w:lang w:eastAsia="zh-TW"/>
        </w:rPr>
        <w:t xml:space="preserve"> отметил, что </w:t>
      </w:r>
      <w:r w:rsidRPr="00A051C7">
        <w:rPr>
          <w:i/>
          <w:iCs/>
        </w:rPr>
        <w:t xml:space="preserve">Декларация форума IPLA в Москве, </w:t>
      </w:r>
      <w:r w:rsidRPr="00A051C7">
        <w:rPr>
          <w:iCs/>
        </w:rPr>
        <w:t xml:space="preserve">стала первой Декларацией партнерства </w:t>
      </w:r>
      <w:r w:rsidRPr="00A051C7">
        <w:rPr>
          <w:iCs/>
          <w:lang w:val="en-GB"/>
        </w:rPr>
        <w:t>IPLA</w:t>
      </w:r>
      <w:r w:rsidRPr="00A051C7">
        <w:rPr>
          <w:iCs/>
        </w:rPr>
        <w:t xml:space="preserve">, в которой отмечена </w:t>
      </w:r>
      <w:r w:rsidR="00927DF4" w:rsidRPr="00A051C7">
        <w:rPr>
          <w:iCs/>
        </w:rPr>
        <w:t xml:space="preserve">необходимость </w:t>
      </w:r>
      <w:r w:rsidRPr="00A051C7">
        <w:rPr>
          <w:iCs/>
        </w:rPr>
        <w:t>к</w:t>
      </w:r>
      <w:r w:rsidRPr="00A051C7">
        <w:rPr>
          <w:bCs/>
          <w:lang w:eastAsia="ja-JP"/>
        </w:rPr>
        <w:t>оопераци</w:t>
      </w:r>
      <w:r w:rsidR="00927DF4" w:rsidRPr="00A051C7">
        <w:rPr>
          <w:bCs/>
          <w:lang w:eastAsia="ja-JP"/>
        </w:rPr>
        <w:t>и</w:t>
      </w:r>
      <w:r w:rsidRPr="00A051C7">
        <w:rPr>
          <w:bCs/>
          <w:lang w:eastAsia="ja-JP"/>
        </w:rPr>
        <w:t xml:space="preserve"> регионов (межмуниципальное сотрудничество, межотраслевая кооперация, сотрудничество между странами)</w:t>
      </w:r>
      <w:r w:rsidRPr="00A051C7">
        <w:t xml:space="preserve"> в деле становления отходоперерабатывающей индустрии с учетом наилучших технологий и наилучшего природоохранного опыта. </w:t>
      </w:r>
      <w:proofErr w:type="gramStart"/>
      <w:r w:rsidRPr="00A051C7">
        <w:t>Он также заявил, что, считает целесообразным проведение очередного Форума 3</w:t>
      </w:r>
      <w:r w:rsidRPr="00A051C7">
        <w:rPr>
          <w:lang w:val="en-GB"/>
        </w:rPr>
        <w:t>R</w:t>
      </w:r>
      <w:r w:rsidRPr="00A051C7">
        <w:t xml:space="preserve"> (последний 3</w:t>
      </w:r>
      <w:r w:rsidRPr="00A051C7">
        <w:rPr>
          <w:lang w:val="en-GB"/>
        </w:rPr>
        <w:t>R</w:t>
      </w:r>
      <w:r w:rsidRPr="00A051C7">
        <w:t xml:space="preserve"> Форум с успехом был проведен в Мальдивской республике) в Российской Федерации, с целью дальне</w:t>
      </w:r>
      <w:r w:rsidR="00076063" w:rsidRPr="00A051C7">
        <w:t xml:space="preserve">йшего объединения регионов РФ, </w:t>
      </w:r>
      <w:r w:rsidRPr="00A051C7">
        <w:t>стран Таможенного союза</w:t>
      </w:r>
      <w:r w:rsidR="00076063" w:rsidRPr="00A051C7">
        <w:t xml:space="preserve"> и международного экспертного сообщества</w:t>
      </w:r>
      <w:r w:rsidRPr="00A051C7">
        <w:t xml:space="preserve"> в решении актуальных вопросов в области обращения с отходами</w:t>
      </w:r>
      <w:r w:rsidR="00076063" w:rsidRPr="00A051C7">
        <w:t>, что напрямую поддерживает и стимулирует с</w:t>
      </w:r>
      <w:r w:rsidR="00076063" w:rsidRPr="00A051C7">
        <w:rPr>
          <w:rStyle w:val="A8"/>
          <w:rFonts w:cs="Times New Roman"/>
          <w:color w:val="auto"/>
        </w:rPr>
        <w:t>оздание в России постоянно действующей экспертной площадки IPLA – RUSSIA по</w:t>
      </w:r>
      <w:proofErr w:type="gramEnd"/>
      <w:r w:rsidR="00076063" w:rsidRPr="00A051C7">
        <w:rPr>
          <w:rStyle w:val="A8"/>
          <w:rFonts w:cs="Times New Roman"/>
          <w:color w:val="auto"/>
        </w:rPr>
        <w:t xml:space="preserve"> обме</w:t>
      </w:r>
      <w:r w:rsidR="00076063" w:rsidRPr="00A051C7">
        <w:rPr>
          <w:rStyle w:val="A8"/>
          <w:rFonts w:cs="Times New Roman"/>
          <w:color w:val="auto"/>
        </w:rPr>
        <w:softHyphen/>
        <w:t>ну информацией и опытом в природоохранной сфере.</w:t>
      </w: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5D0526" w:rsidRDefault="005D0526" w:rsidP="005D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26">
        <w:rPr>
          <w:rStyle w:val="A8"/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</w:t>
      </w:r>
      <w:r>
        <w:rPr>
          <w:rStyle w:val="A8"/>
          <w:rFonts w:ascii="Times New Roman" w:hAnsi="Times New Roman" w:cs="Times New Roman"/>
          <w:b/>
          <w:color w:val="auto"/>
          <w:sz w:val="24"/>
          <w:szCs w:val="24"/>
        </w:rPr>
        <w:t xml:space="preserve"> №</w:t>
      </w:r>
      <w:r w:rsidRPr="005D0526">
        <w:rPr>
          <w:rStyle w:val="A8"/>
          <w:rFonts w:ascii="Times New Roman" w:hAnsi="Times New Roman" w:cs="Times New Roman"/>
          <w:b/>
          <w:color w:val="auto"/>
          <w:sz w:val="24"/>
          <w:szCs w:val="24"/>
        </w:rPr>
        <w:t xml:space="preserve">1: </w:t>
      </w:r>
      <w:r w:rsidRPr="005D052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Декларация форума IPLA в Москве </w:t>
      </w:r>
      <w:r w:rsidRPr="005D0526">
        <w:rPr>
          <w:rFonts w:ascii="Times New Roman" w:eastAsia="Calibri" w:hAnsi="Times New Roman" w:cs="Times New Roman"/>
          <w:b/>
          <w:sz w:val="24"/>
          <w:szCs w:val="24"/>
        </w:rPr>
        <w:t>о межрегиональном сотрудничестве в области обращения с отходами и восстановления ресурсов на пути к экономическому развитию на основе «замкнутого цикла»</w:t>
      </w:r>
    </w:p>
    <w:p w:rsidR="005D0526" w:rsidRDefault="005D0526" w:rsidP="005D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526" w:rsidRDefault="005D0526" w:rsidP="005D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526" w:rsidRDefault="005D0526" w:rsidP="005D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526" w:rsidRPr="005D0526" w:rsidRDefault="005D0526" w:rsidP="005D0526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5D052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Декларация форума IPLA в Москве </w:t>
      </w:r>
    </w:p>
    <w:p w:rsidR="005D0526" w:rsidRPr="005D0526" w:rsidRDefault="005D0526" w:rsidP="005D05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526">
        <w:rPr>
          <w:rFonts w:ascii="Times New Roman" w:eastAsia="Calibri" w:hAnsi="Times New Roman" w:cs="Times New Roman"/>
          <w:b/>
          <w:sz w:val="24"/>
          <w:szCs w:val="24"/>
        </w:rPr>
        <w:t xml:space="preserve">о межрегиональном сотрудничестве </w:t>
      </w:r>
    </w:p>
    <w:p w:rsidR="005D0526" w:rsidRPr="005D0526" w:rsidRDefault="005D0526" w:rsidP="005D05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526">
        <w:rPr>
          <w:rFonts w:ascii="Times New Roman" w:eastAsia="Calibri" w:hAnsi="Times New Roman" w:cs="Times New Roman"/>
          <w:b/>
          <w:sz w:val="24"/>
          <w:szCs w:val="24"/>
        </w:rPr>
        <w:t xml:space="preserve">в области обращения с отходами и восстановления ресурсов </w:t>
      </w:r>
    </w:p>
    <w:p w:rsidR="005D0526" w:rsidRPr="005D0526" w:rsidRDefault="005D0526" w:rsidP="005D05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526">
        <w:rPr>
          <w:rFonts w:ascii="Times New Roman" w:eastAsia="Calibri" w:hAnsi="Times New Roman" w:cs="Times New Roman"/>
          <w:b/>
          <w:sz w:val="24"/>
          <w:szCs w:val="24"/>
        </w:rPr>
        <w:t>на пути к экономическому развитию на основе «замкнутого цикла»</w:t>
      </w:r>
    </w:p>
    <w:p w:rsidR="005D0526" w:rsidRPr="005D0526" w:rsidRDefault="005D0526" w:rsidP="005D05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526" w:rsidRPr="005D0526" w:rsidRDefault="005D0526" w:rsidP="005D05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526">
        <w:rPr>
          <w:rFonts w:ascii="Times New Roman" w:eastAsia="Calibri" w:hAnsi="Times New Roman" w:cs="Times New Roman"/>
          <w:b/>
          <w:sz w:val="24"/>
          <w:szCs w:val="24"/>
        </w:rPr>
        <w:t xml:space="preserve">Глобальный Форум IPLA 2015 </w:t>
      </w:r>
    </w:p>
    <w:p w:rsidR="005D0526" w:rsidRPr="005D0526" w:rsidRDefault="005D0526" w:rsidP="005D05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526">
        <w:rPr>
          <w:rFonts w:ascii="Times New Roman" w:eastAsia="Calibri" w:hAnsi="Times New Roman" w:cs="Times New Roman"/>
          <w:b/>
          <w:sz w:val="24"/>
          <w:szCs w:val="24"/>
        </w:rPr>
        <w:t>6—8 октября 2014, Москва, Россия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proofErr w:type="gram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Мы, представители городов и местных органов власти, коммерческих организаций и промышленных предприятий, а также заинтересованные стороны в области управления отходами, встретились в России, в городе Москве, с 6 по 8 октября 2015 года на Глобальном форуме IPLA 2015 для обсуждения важности проблемы взаимодействия науки, политики, бизнеса, общества на пути к максимальному восстановлению ресурсов и минимальному захоронению отходов, создавая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ресурсоэффективное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государство,</w:t>
      </w:r>
      <w:proofErr w:type="gramEnd"/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</w:pPr>
      <w:proofErr w:type="gramStart"/>
      <w:r w:rsidRPr="005D0526"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  <w:t xml:space="preserve">Признавая 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многочисленные сопутствующие выгоды применения принципа 3R/3П (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reduce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reuse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recycle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— </w:t>
      </w:r>
      <w:r w:rsidRPr="005D05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предотвращение появления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, повторное использование, переработка) через экономию, ресурсосбережение, экономию водопотребления,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энергоэффективность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и оптимизацию финансовых затрат, а также снижение выбросов парниковых газов (ПГ), способствуя тем самым становлению возможностей развития новой экономики «замкнутого цикла» и созданию «зеленых» рабочих мест на местном и национальном уровне, </w:t>
      </w:r>
      <w:proofErr w:type="gramEnd"/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</w:pP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proofErr w:type="gramStart"/>
      <w:r w:rsidRPr="005D0526"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  <w:t xml:space="preserve">Принимая во внимание 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Декларацию, подписанную в г. Тэгу, о продвижении к цели «Ноль отходов» через Международное партнёрство местных органов власти (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the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Daegu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Declaration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for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Moving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Towards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Zero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Waste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through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IPLA (2011 года), которая призвала к организации сети практически ориентированных знаний с целью оказания помощи местным органам власти в разработке инновационных проектов, выборе наиболее подходящих технологий, получении доступа к экспертизе и</w:t>
      </w:r>
      <w:proofErr w:type="gram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gram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содействии</w:t>
      </w:r>
      <w:proofErr w:type="gram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обмену отходами и развитию возможностей преобразования отходов в ресурсы, включая финансовые возможности. 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</w:pPr>
      <w:proofErr w:type="gramStart"/>
      <w:r w:rsidRPr="005D0526"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  <w:t xml:space="preserve">Принимая во внимание 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 Декларацию частного сектора о переходе к обществу ресурсосбережения и реализации принципа «Ноль отходов», Глобальный Форум IPLA 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lastRenderedPageBreak/>
        <w:t xml:space="preserve">в г.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Борос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, Швеция (2013 год) (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the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Borås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IPLA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Declaration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Of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the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Private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Sector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on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Moving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Towards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Resource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Efficient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and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Zero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Waste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Societies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(2013)), которая подкрепила значимость государственно-частного партнерства (ГЧП) в обеспечении ряда преимуществ как для местных органов власти, так</w:t>
      </w:r>
      <w:proofErr w:type="gram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и для частного сектора, включая внедрение более совершенных технологий и систем управления, создание финансовых и инвестиционных возможностей, повышенную экономическую эффективность, создание новых рынков и новых рабочих мест для местного населения, 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proofErr w:type="gramStart"/>
      <w:r w:rsidRPr="005D0526"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  <w:t xml:space="preserve">Принимая во внимание 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Декларацию муниципалитетов и местных органов власти по расширению национального и международного государственно-частного партнерства в области обращения с отходами для построения устойчивых и удобных для жизни городов, Глобальный Форум IPLA в Сан-Паулу, Бразилия (2014 год) (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the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São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Paulo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IPLA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Declaration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of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Municipalities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and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Local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Authorities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for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Scaling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up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of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National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and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International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Public-Private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Partnerships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in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Waste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Sector</w:t>
      </w:r>
      <w:proofErr w:type="spellEnd"/>
      <w:proofErr w:type="gram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proofErr w:type="gram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for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Achieving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Sustainable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and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Resilient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Cities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(2014)), которая призвала к международному сотрудничеству (на уровне «город — город», «государство — государство») в создании внутренней технологической и управленческой экспертизы, чтобы сделать развивающиеся города и муниципалитеты самостоятельными в обращении с растущим количеством образования твердых коммунальных отходов, а также с новыми возникающими потоками отходов такими, как электронные отходы, медицинские отходы,  пластиковые отходы, строительные отходы и бытовые</w:t>
      </w:r>
      <w:proofErr w:type="gram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опасные отходы,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</w:pP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</w:pPr>
      <w:r w:rsidRPr="005D0526"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  <w:t xml:space="preserve">Принимая к сведению 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итоги</w:t>
      </w:r>
      <w:proofErr w:type="gram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Ш</w:t>
      </w:r>
      <w:proofErr w:type="gram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естого Регионального 3R Форума в Азиатско-Тихоокеанском регионе (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Мальдивы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, 2015) (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the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Sixth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Regional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3R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Forum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in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Asia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and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the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Pacific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(2015,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Maldives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) по потенциалу применения принципа 3R в экономике,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5D0526"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  <w:t xml:space="preserve">Помня, 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что результат «Рио+20» — «Будущее, которого мы хотим», который признал устойчивые и удобные для жизни города в качестве одного из приоритетов устойчивого развития, — состоит в призыве к безопасному для окружающей среды управлению отходами посредством формирования новых инновационных партнерств между заинтересованными сторонами,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</w:pP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5D0526"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  <w:t xml:space="preserve">Отмечая 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повестку развития после 2015 года и итоговый документ «Превращая наш мир: Повестка устойчивого развития до 2030 года», который был принят на Саммите Объединенных Наций, проходившем в штаб-квартире ООН в Нью-Йорке 25—27 сентября 2015 года, а также заявления, сделанные главами государств и правительств и представителями высокого уровня на 70-ой сессии Генеральной Ассамбл</w:t>
      </w:r>
      <w:proofErr w:type="gram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еи ОО</w:t>
      </w:r>
      <w:proofErr w:type="gram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Н, по реализации новых глобальных целей устойчивого развития (ЦУР), 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5D0526"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  <w:t>Отмечая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далее Цель 11 ЦУР о построении инклюзивных, безопасных, удобных для жизни и устойчивых городов и населенных пунктов и подцели, отдельно 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lastRenderedPageBreak/>
        <w:t xml:space="preserve">призывающие, помимо прочего, к уменьшению удельного негативного воздействия городов на окружающую среду, уделяя особое внимание качеству воздуха и управлению муниципальными и другими отходами (Цель 11.6), 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</w:pP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5D0526"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  <w:t>Отмечая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далее Цель 12 ЦУР по устойчивому потреблению и производству и подцели, специально призывающие, помимо прочего, к достижению к 2030 году реального управления и рационального использования природных ресурсов (Цель 12.2) и существенного сокращения количества образования отходов путем предотвращения, сокращения, переработки и повторного использования (Цель 12.5),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</w:pP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</w:pPr>
      <w:proofErr w:type="gramStart"/>
      <w:r w:rsidRPr="005D0526"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  <w:t>Отмечая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далее Цель 14 ЦУР по сохранению и бережному использованию океанов, морей и морских ресурсов в интересах устойчивого развития и подцели, отдельно призывающие, помимо прочего, к предотвращению и значительному снижению всех видов загрязнения морей, в особенности вызванными деятельностью на суше, в том числе загрязнения морским мусором и загрязнения биогенными веществами (Цель 14.1),</w:t>
      </w:r>
      <w:proofErr w:type="gramEnd"/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</w:pP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proofErr w:type="gramStart"/>
      <w:r w:rsidRPr="005D0526"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  <w:t>Отмечая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далее Цель 17 ЦУР по укреплению механизмов осуществления и активизации глобального партнерства в интересах устойчивого развития и подцели, отдельно призывающие, помимо прочего, к усилению сотрудничества «Север — Юг», «Юг — Юг» и трехстороннего регионального и международного сотрудничества и доступу к достижениям науки, техники и инновациям и обмена знаниями на взаимовыгодных условиях, в том числе</w:t>
      </w:r>
      <w:r w:rsidRPr="005D0526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ja-JP"/>
        </w:rPr>
        <w:t>,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за счет улучшения координации между существующими механизмами</w:t>
      </w:r>
      <w:proofErr w:type="gram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, в частности</w:t>
      </w:r>
      <w:r w:rsidRPr="005D0526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ja-JP"/>
        </w:rPr>
        <w:t>,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на уровне Организации Объединенных Наций, а также за счет механизма упрощения глобального движения технологий (Цель 17.6) и поддержки и стимулирования эффективного сотрудничества между государственными институтами,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частно-государственными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структурами и гражданским обществом, опирающимся на опыт и стратегии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ресурсообепечения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(Цель 17.17).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proofErr w:type="gramStart"/>
      <w:r w:rsidRPr="005D0526"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  <w:t>Признавая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, что быстрые темпы урбанизации, неустойчивые модели потребления и производства, истощение ресурсов, использование ресурсов как капитала при длительных темпах  возобновления природных ресурсов, а также изменение климата, деградация окружающей среды и экосистемы, которые будут формировать наиболее существенные препятствия в построении устойчивых сообществ</w:t>
      </w:r>
      <w:r w:rsidRPr="005D05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эпоху развития после 2015 года, и, тем самым, признавая тот факт, что меры содействия устойчивому управлению отходами и</w:t>
      </w:r>
      <w:proofErr w:type="gramEnd"/>
      <w:r w:rsidRPr="005D05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D0526">
        <w:rPr>
          <w:rFonts w:ascii="Times New Roman" w:eastAsia="Calibri" w:hAnsi="Times New Roman" w:cs="Times New Roman"/>
          <w:bCs/>
          <w:sz w:val="24"/>
          <w:szCs w:val="24"/>
        </w:rPr>
        <w:t xml:space="preserve">экономическому развитию на основе </w:t>
      </w:r>
      <w:r w:rsidRPr="005D05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ресурсосбережения, поддержанные соответствующей политикой, учреждениями, выбором и использованием технологий, развитием инфраструктур 3R и широким кругом партнерских связей, имеет решающее значение в реализации этих задач,</w:t>
      </w:r>
      <w:proofErr w:type="gramEnd"/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proofErr w:type="gramStart"/>
      <w:r w:rsidRPr="005D0526"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  <w:lastRenderedPageBreak/>
        <w:t xml:space="preserve">Признавая 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далее важность межрегионального сотрудничества и создания условий для обмена вторичными материальными ресурсами на основе отходов и восстановления ресурсов и их потенциал в создании новых партнерских связей, а также создание  возможностей экономического развития на основе «замкнутого цикла» в </w:t>
      </w:r>
      <w:r w:rsidRPr="005D05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эпоху развития после 2015 года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и, в соответствии с этим, признавая важную роль, которую играют местные и муниципальные органы власти, бизнес, промышленность</w:t>
      </w:r>
      <w:proofErr w:type="gram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, научные и исследовательские сообщества, неправительственные организации и граждане в реализации замкнутого цикла использования ресурсов и построении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ресурсоэффективного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государства,  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</w:pPr>
      <w:r w:rsidRPr="005D0526"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  <w:t>Принимая во внимание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, что страны Евразийского Экономического Сообщества </w:t>
      </w:r>
      <w:proofErr w:type="gram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( </w:t>
      </w:r>
      <w:proofErr w:type="gram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ЕАЭС ) также развиваются по пути совершенствования собственного природоохранного законодательства, развивая приоритет переработки отходов перед захоронением, разрабатывают и принимают</w:t>
      </w:r>
      <w:r w:rsidRPr="005D0526"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  <w:t xml:space="preserve"> 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важные поправки в природоохранное законодательство, которые направлены на применение наилучших доступных технологий и природоохранных практик, сокращение полигонного захоронения, становление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отходоперерабатывающей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индустрии, введение расширенной ответственности производителей за утилизацию произведённой продукции и развитие раздельного сбора мусора, формирование единой государственной информационной системы в области обращения с отходами,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</w:pPr>
      <w:r w:rsidRPr="005D0526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>настоящим выражаем нашу добрую волю и добровольное намерение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работать сообща для содействия межрегиональному сотрудничеству и различным вариантам партнерств в направлении обмена вторичными материальными ресурсами на основе отходов, восстановления и повторного использования ресурсов в целях эффективности использования материалов и ресурсов;</w:t>
      </w:r>
    </w:p>
    <w:p w:rsidR="005D0526" w:rsidRPr="005D0526" w:rsidRDefault="005D0526" w:rsidP="005D0526">
      <w:pPr>
        <w:spacing w:after="0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оказывать поддержку органам власти и учреждениям в направлении эффективного использования ресурсов, воды и энергии и поощрять использование всех форм вторичной переработки отходов и возобновляемой энергии, включая утилизацию отходов в энергию в целях предотвращения образования и минимизации объёмов отходов;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работать сообща в направлении создания крепких связей «наука — политика — бизнес — общество» для продвижения принципа 3R и управления отходами на основе экономики «замкнутого цикла»;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numPr>
          <w:ilvl w:val="0"/>
          <w:numId w:val="48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526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сообща в направлении строительства передовых объектов восстановления ресурсов </w:t>
      </w:r>
      <w:r w:rsidRPr="005D0526">
        <w:rPr>
          <w:rFonts w:ascii="Times New Roman" w:eastAsia="Calibri" w:hAnsi="Times New Roman" w:cs="Times New Roman"/>
          <w:sz w:val="24"/>
          <w:szCs w:val="24"/>
        </w:rPr>
        <w:t xml:space="preserve">и инфраструктуры 3R с целью постепенной поэтапной ликвидации </w:t>
      </w:r>
      <w:r w:rsidRPr="005D0526">
        <w:rPr>
          <w:rFonts w:ascii="Times New Roman" w:eastAsia="Calibri" w:hAnsi="Times New Roman" w:cs="Times New Roman"/>
          <w:sz w:val="24"/>
          <w:szCs w:val="24"/>
        </w:rPr>
        <w:lastRenderedPageBreak/>
        <w:t>полигонного захоронения через лучший выбор и лучшее применение технологий посредством партнерства «Юг—Юг» и «Север— </w:t>
      </w:r>
      <w:proofErr w:type="gramStart"/>
      <w:r w:rsidRPr="005D0526">
        <w:rPr>
          <w:rFonts w:ascii="Times New Roman" w:eastAsia="Calibri" w:hAnsi="Times New Roman" w:cs="Times New Roman"/>
          <w:sz w:val="24"/>
          <w:szCs w:val="24"/>
        </w:rPr>
        <w:t>Юг</w:t>
      </w:r>
      <w:proofErr w:type="gramEnd"/>
      <w:r w:rsidRPr="005D052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5D0526" w:rsidRPr="005D0526" w:rsidRDefault="005D0526" w:rsidP="005D0526">
      <w:pPr>
        <w:numPr>
          <w:ilvl w:val="0"/>
          <w:numId w:val="48"/>
        </w:numPr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526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сообща в направлении повышения осознанности потребителей об экологически ответственном </w:t>
      </w:r>
      <w:proofErr w:type="gram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( </w:t>
      </w:r>
      <w:proofErr w:type="gram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«зеленом» ) покупательском поведении или потреблении, что является критической движущей силой в продвижении устойчивой жизни в городах и создании соответствующих «зеленых»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бизнес-возможностей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в целях экономического развития на основе «замкнутого цикла»;</w:t>
      </w:r>
    </w:p>
    <w:p w:rsidR="005D0526" w:rsidRPr="005D0526" w:rsidRDefault="005D0526" w:rsidP="005D0526">
      <w:pPr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numPr>
          <w:ilvl w:val="0"/>
          <w:numId w:val="48"/>
        </w:numPr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5D0526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сообща в направлении поддержки различных моделей партнерств и сотрудничеств, усиливающих торговлю, производство и инвестиции таким образом, что возможности для устойчивого управления ресурсами, снижения отходов и низко-углеродного развития будут интегрироваться в программы развития регионов;</w:t>
      </w:r>
    </w:p>
    <w:p w:rsidR="005D0526" w:rsidRPr="005D0526" w:rsidRDefault="005D0526" w:rsidP="005D0526">
      <w:pPr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proofErr w:type="gram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использовать IPLA и другие соответствующие платформы для продвижения кооперации между государствами в обмене ценным опытом и идеями,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трансфера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знаний и технологий, включая развитие совместных проектов и государственно-частных партнерств (ГЧП) для развития инфраструктуры 3R: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эко-промышленные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зоны, технопарки,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экотауны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, проекты утилизации отходов в энергию, системы экологически безопасного мусоросжигания и переработки отходов во вторичное сырьё и готовую продукцию, проекты компостирования в сельской местности;</w:t>
      </w:r>
      <w:proofErr w:type="gramEnd"/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proofErr w:type="gram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использовать IPLA и другие соответствующие платформы для продвижения сотрудничества между городами, городами-побратимами и муниципалитетами, как на национальном, так и на международном уровнях, в обмене опытом и идеями в области 3R и управлении отходами, ведущими к возможностям экономического развития на основе «замкнутого цикла», с минимальным полигонным захоронением и развитием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отходоперерабатывающей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индустрии, в том числе на основе кооперации;</w:t>
      </w:r>
      <w:proofErr w:type="gramEnd"/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использовать IPLA и другие соответствующие платформы для изучения межотраслевого сотрудничества в разработке политики и продвижении устойчивых </w:t>
      </w:r>
      <w:proofErr w:type="spellStart"/>
      <w:proofErr w:type="gram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бизнес-моделей</w:t>
      </w:r>
      <w:proofErr w:type="spellEnd"/>
      <w:proofErr w:type="gram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с участием государственного и бизнес сектора, научных и научно-исследовательских институтов, в том числе, для обмена информацией по устойчивым моделям финансирования проектов 3R;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использовать IPLA и другие соответствующие платформы для продвижения межотраслевого сотрудничества, как на </w:t>
      </w:r>
      <w:proofErr w:type="gram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национальном</w:t>
      </w:r>
      <w:proofErr w:type="gram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, так и на международном уровнях, для создания местных и региональных рынков продуктов из вторичных материалов;  </w:t>
      </w:r>
    </w:p>
    <w:p w:rsidR="005D0526" w:rsidRPr="005D0526" w:rsidRDefault="005D0526" w:rsidP="005D0526">
      <w:pPr>
        <w:spacing w:after="0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proofErr w:type="gram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lastRenderedPageBreak/>
        <w:t xml:space="preserve">изучить каждую возможность в укреплении значимости  различных экспертиз, знаний, ноу-хау, наилучших доступных технологий и наилучших доступных практик, имеющихся в области 3R и управления отходами, путем получения доступа к разнообразным национальным и международным процессам, источникам, платформам знаний и механизмам посредничества, таким как 10-летние Программы устойчивого потребления и производства (10YFP), организованные 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Clearing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House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(SCP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Clearing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House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of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the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10-Year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Framework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of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Programmes</w:t>
      </w:r>
      <w:proofErr w:type="spellEnd"/>
      <w:proofErr w:type="gram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proofErr w:type="gram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on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Sustainable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Consumption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and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Production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(10YFP)), Инициатива Зеленой Индустрии по устойчивому промышленному развитию, организованная Организацией Объединённых Наций по промышленному развитию (ЮНИДО) (UNIDO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Green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Industry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Initiative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for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Sustainable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Industrial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Development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), Механизм упрощения обмена технологиями под управлением Организации Объединенных Наций (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Technology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Facilitation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Mechanism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coordinated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by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the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United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Nations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), Платформа устойчивого развития знаний Департамента по экономическим и социальным вопросам ООН (UN DESA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Sustainable</w:t>
      </w:r>
      <w:proofErr w:type="spellEnd"/>
      <w:proofErr w:type="gram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proofErr w:type="gram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Development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Knowledge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Platform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), Региональный форум по вопросам 3R в Азиатско-Тихоокеанском регионе (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Regional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3R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Forum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in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Asia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and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the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Pacific</w:t>
      </w:r>
      <w:proofErr w:type="spellEnd"/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) и других органов ООН.</w:t>
      </w:r>
      <w:proofErr w:type="gramEnd"/>
    </w:p>
    <w:p w:rsidR="005D0526" w:rsidRPr="005D0526" w:rsidRDefault="005D0526" w:rsidP="005D0526">
      <w:pPr>
        <w:spacing w:after="0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5D052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разработать совместный механизм по объединению усилий муниципальных властей, научного и </w:t>
      </w:r>
      <w:proofErr w:type="spellStart"/>
      <w:proofErr w:type="gramStart"/>
      <w:r w:rsidRPr="005D052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бизнес-сообщества</w:t>
      </w:r>
      <w:proofErr w:type="spellEnd"/>
      <w:proofErr w:type="gramEnd"/>
      <w:r w:rsidRPr="005D052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для сохранения водных ресурсов, открытых и подземных источников, в особенности для  сохранения Мирового океана и предотвращения его загрязнения, которое ведёт к заражению животного мира, рыбных ресурсов и морской растительности.  Приоритетной составляющей системы является поиск и разработка технологий по утилизации отходов, уже накопленных в океане;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numPr>
          <w:ilvl w:val="0"/>
          <w:numId w:val="48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5D052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работать над объединением усилий местных властей и общественности для предотвращения нелегального трансграничного перемещения отходов, что ведёт к загрязнению почвы, воды, воздуха и негативно влияет на здоровье людей. </w:t>
      </w:r>
    </w:p>
    <w:p w:rsidR="005D0526" w:rsidRPr="005D0526" w:rsidRDefault="005D0526" w:rsidP="005D0526">
      <w:pPr>
        <w:spacing w:after="0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</w:p>
    <w:p w:rsidR="005D0526" w:rsidRPr="005D0526" w:rsidRDefault="005D0526" w:rsidP="005D052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en-GB" w:eastAsia="ja-JP"/>
        </w:rPr>
      </w:pPr>
      <w:r w:rsidRPr="005D0526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Москва, Российская Федерация, 15 октября 2015</w:t>
      </w:r>
    </w:p>
    <w:p w:rsidR="005D0526" w:rsidRPr="005D0526" w:rsidRDefault="005D0526" w:rsidP="005D05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526" w:rsidRPr="00A051C7" w:rsidRDefault="005D0526" w:rsidP="005D0526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8"/>
          <w:rFonts w:cs="Times New Roman"/>
          <w:b/>
          <w:color w:val="auto"/>
        </w:rPr>
      </w:pPr>
    </w:p>
    <w:p w:rsidR="00076063" w:rsidRPr="00A051C7" w:rsidRDefault="00076063" w:rsidP="00076063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</w:rPr>
      </w:pPr>
    </w:p>
    <w:sectPr w:rsidR="00076063" w:rsidRPr="00A051C7" w:rsidSect="003404A4"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45" w:rsidRDefault="00342945" w:rsidP="0001086D">
      <w:pPr>
        <w:spacing w:after="0" w:line="240" w:lineRule="auto"/>
      </w:pPr>
      <w:r>
        <w:separator/>
      </w:r>
    </w:p>
  </w:endnote>
  <w:endnote w:type="continuationSeparator" w:id="0">
    <w:p w:rsidR="00342945" w:rsidRDefault="00342945" w:rsidP="0001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Cyr">
    <w:altName w:val="Arial"/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ED" w:rsidRDefault="000810ED">
    <w:pPr>
      <w:pStyle w:val="af"/>
      <w:jc w:val="right"/>
    </w:pPr>
  </w:p>
  <w:p w:rsidR="000810ED" w:rsidRPr="0001086D" w:rsidRDefault="000810ED" w:rsidP="0001086D">
    <w:pPr>
      <w:pStyle w:val="af"/>
      <w:jc w:val="center"/>
      <w:rPr>
        <w:rFonts w:ascii="Times New Roman" w:hAnsi="Times New Roman" w:cs="Times New Roman"/>
        <w:i/>
      </w:rPr>
    </w:pPr>
    <w:r w:rsidRPr="0001086D">
      <w:rPr>
        <w:rFonts w:ascii="Times New Roman" w:hAnsi="Times New Roman" w:cs="Times New Roman"/>
        <w:i/>
      </w:rPr>
      <w:t xml:space="preserve">Глобальный Форум </w:t>
    </w:r>
    <w:r w:rsidRPr="0001086D">
      <w:rPr>
        <w:rFonts w:ascii="Times New Roman" w:hAnsi="Times New Roman" w:cs="Times New Roman"/>
        <w:i/>
        <w:lang w:val="en-US"/>
      </w:rPr>
      <w:t>IPLA</w:t>
    </w:r>
    <w:r w:rsidRPr="0001086D">
      <w:rPr>
        <w:rFonts w:ascii="Times New Roman" w:hAnsi="Times New Roman" w:cs="Times New Roman"/>
        <w:i/>
      </w:rPr>
      <w:t>-2015, 6</w:t>
    </w:r>
    <w:r>
      <w:rPr>
        <w:rFonts w:ascii="Times New Roman" w:hAnsi="Times New Roman" w:cs="Times New Roman"/>
        <w:b/>
        <w:i/>
        <w:sz w:val="32"/>
        <w:szCs w:val="32"/>
      </w:rPr>
      <w:t>-</w:t>
    </w:r>
    <w:r>
      <w:rPr>
        <w:rFonts w:ascii="Times New Roman" w:hAnsi="Times New Roman" w:cs="Times New Roman"/>
        <w:i/>
      </w:rPr>
      <w:t>8 октября 2015 г., г. Москва, Российская Федерация</w:t>
    </w:r>
  </w:p>
  <w:p w:rsidR="000810ED" w:rsidRDefault="000810ED">
    <w:pPr>
      <w:pStyle w:val="af"/>
      <w:jc w:val="right"/>
    </w:pPr>
  </w:p>
  <w:p w:rsidR="000810ED" w:rsidRDefault="00FD0ED0">
    <w:pPr>
      <w:pStyle w:val="af"/>
      <w:jc w:val="right"/>
    </w:pPr>
    <w:sdt>
      <w:sdtPr>
        <w:id w:val="20298025"/>
      </w:sdtPr>
      <w:sdtContent>
        <w:r w:rsidRPr="0001086D">
          <w:rPr>
            <w:rFonts w:ascii="Times New Roman" w:hAnsi="Times New Roman" w:cs="Times New Roman"/>
          </w:rPr>
          <w:fldChar w:fldCharType="begin"/>
        </w:r>
        <w:r w:rsidR="000810ED" w:rsidRPr="0001086D">
          <w:rPr>
            <w:rFonts w:ascii="Times New Roman" w:hAnsi="Times New Roman" w:cs="Times New Roman"/>
          </w:rPr>
          <w:instrText xml:space="preserve"> PAGE   \* MERGEFORMAT </w:instrText>
        </w:r>
        <w:r w:rsidRPr="0001086D">
          <w:rPr>
            <w:rFonts w:ascii="Times New Roman" w:hAnsi="Times New Roman" w:cs="Times New Roman"/>
          </w:rPr>
          <w:fldChar w:fldCharType="separate"/>
        </w:r>
        <w:r w:rsidR="002B2E96">
          <w:rPr>
            <w:rFonts w:ascii="Times New Roman" w:hAnsi="Times New Roman" w:cs="Times New Roman"/>
            <w:noProof/>
          </w:rPr>
          <w:t>1</w:t>
        </w:r>
        <w:r w:rsidRPr="0001086D">
          <w:rPr>
            <w:rFonts w:ascii="Times New Roman" w:hAnsi="Times New Roman" w:cs="Times New Roman"/>
          </w:rPr>
          <w:fldChar w:fldCharType="end"/>
        </w:r>
      </w:sdtContent>
    </w:sdt>
  </w:p>
  <w:p w:rsidR="000810ED" w:rsidRPr="0001086D" w:rsidRDefault="000810ED" w:rsidP="0001086D">
    <w:pPr>
      <w:pStyle w:val="af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45" w:rsidRDefault="00342945" w:rsidP="0001086D">
      <w:pPr>
        <w:spacing w:after="0" w:line="240" w:lineRule="auto"/>
      </w:pPr>
      <w:r>
        <w:separator/>
      </w:r>
    </w:p>
  </w:footnote>
  <w:footnote w:type="continuationSeparator" w:id="0">
    <w:p w:rsidR="00342945" w:rsidRDefault="00342945" w:rsidP="0001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1870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35DFE"/>
    <w:multiLevelType w:val="hybridMultilevel"/>
    <w:tmpl w:val="F46A4BC4"/>
    <w:lvl w:ilvl="0" w:tplc="3BB05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82AC3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73084"/>
    <w:multiLevelType w:val="hybridMultilevel"/>
    <w:tmpl w:val="DE7277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53720"/>
    <w:multiLevelType w:val="hybridMultilevel"/>
    <w:tmpl w:val="CF6A8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575A1"/>
    <w:multiLevelType w:val="hybridMultilevel"/>
    <w:tmpl w:val="59209C7E"/>
    <w:lvl w:ilvl="0" w:tplc="B5E0FD26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77FE"/>
    <w:multiLevelType w:val="hybridMultilevel"/>
    <w:tmpl w:val="9AFACE6E"/>
    <w:lvl w:ilvl="0" w:tplc="EA9855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F20C2"/>
    <w:multiLevelType w:val="hybridMultilevel"/>
    <w:tmpl w:val="303827D8"/>
    <w:lvl w:ilvl="0" w:tplc="03D0C63A">
      <w:start w:val="1"/>
      <w:numFmt w:val="decimal"/>
      <w:lvlText w:val="(%1)"/>
      <w:lvlJc w:val="left"/>
      <w:pPr>
        <w:ind w:left="1080" w:hanging="360"/>
      </w:pPr>
      <w:rPr>
        <w:rFonts w:eastAsia="PMingLiU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32E59"/>
    <w:multiLevelType w:val="hybridMultilevel"/>
    <w:tmpl w:val="2046757A"/>
    <w:lvl w:ilvl="0" w:tplc="BC408202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31A4"/>
    <w:multiLevelType w:val="hybridMultilevel"/>
    <w:tmpl w:val="59209C7E"/>
    <w:lvl w:ilvl="0" w:tplc="B5E0FD26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07F48"/>
    <w:multiLevelType w:val="hybridMultilevel"/>
    <w:tmpl w:val="73585A14"/>
    <w:lvl w:ilvl="0" w:tplc="57549C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CDC"/>
    <w:multiLevelType w:val="hybridMultilevel"/>
    <w:tmpl w:val="0E5E803A"/>
    <w:lvl w:ilvl="0" w:tplc="B0EA9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60B4D"/>
    <w:multiLevelType w:val="hybridMultilevel"/>
    <w:tmpl w:val="0DAE29F4"/>
    <w:lvl w:ilvl="0" w:tplc="C944AF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870FB"/>
    <w:multiLevelType w:val="hybridMultilevel"/>
    <w:tmpl w:val="46E04E3C"/>
    <w:lvl w:ilvl="0" w:tplc="0809000F">
      <w:start w:val="1"/>
      <w:numFmt w:val="decimal"/>
      <w:lvlText w:val="%1."/>
      <w:lvlJc w:val="left"/>
      <w:pPr>
        <w:ind w:left="351" w:hanging="360"/>
      </w:p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3">
    <w:nsid w:val="2A8E32C0"/>
    <w:multiLevelType w:val="hybridMultilevel"/>
    <w:tmpl w:val="522819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34916"/>
    <w:multiLevelType w:val="hybridMultilevel"/>
    <w:tmpl w:val="225EB2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26E1F"/>
    <w:multiLevelType w:val="hybridMultilevel"/>
    <w:tmpl w:val="27006E20"/>
    <w:lvl w:ilvl="0" w:tplc="3F8EB7F8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80C4F"/>
    <w:multiLevelType w:val="hybridMultilevel"/>
    <w:tmpl w:val="E256A63E"/>
    <w:lvl w:ilvl="0" w:tplc="7DBE70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091ED0"/>
    <w:multiLevelType w:val="hybridMultilevel"/>
    <w:tmpl w:val="DA3CCC2A"/>
    <w:lvl w:ilvl="0" w:tplc="38EE7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3F16"/>
    <w:multiLevelType w:val="hybridMultilevel"/>
    <w:tmpl w:val="E53230DE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DB7BB3"/>
    <w:multiLevelType w:val="hybridMultilevel"/>
    <w:tmpl w:val="9FCCF2F0"/>
    <w:lvl w:ilvl="0" w:tplc="59161A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1A698A"/>
    <w:multiLevelType w:val="hybridMultilevel"/>
    <w:tmpl w:val="0DAE29F4"/>
    <w:lvl w:ilvl="0" w:tplc="C944AF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0281A"/>
    <w:multiLevelType w:val="hybridMultilevel"/>
    <w:tmpl w:val="27006E20"/>
    <w:lvl w:ilvl="0" w:tplc="3F8EB7F8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2227B"/>
    <w:multiLevelType w:val="hybridMultilevel"/>
    <w:tmpl w:val="1BE482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CE2207"/>
    <w:multiLevelType w:val="hybridMultilevel"/>
    <w:tmpl w:val="7710259A"/>
    <w:lvl w:ilvl="0" w:tplc="F9164CD0">
      <w:start w:val="1"/>
      <w:numFmt w:val="decimal"/>
      <w:lvlText w:val="(%1)"/>
      <w:lvlJc w:val="left"/>
      <w:pPr>
        <w:ind w:left="1080" w:hanging="360"/>
      </w:pPr>
      <w:rPr>
        <w:rFonts w:ascii="Times New Roman" w:eastAsia="PMingLiU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C102DF"/>
    <w:multiLevelType w:val="hybridMultilevel"/>
    <w:tmpl w:val="0D7250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702A83"/>
    <w:multiLevelType w:val="hybridMultilevel"/>
    <w:tmpl w:val="E80CD858"/>
    <w:lvl w:ilvl="0" w:tplc="1FE84B0E">
      <w:start w:val="1"/>
      <w:numFmt w:val="decimal"/>
      <w:lvlText w:val="%1."/>
      <w:lvlJc w:val="left"/>
      <w:pPr>
        <w:ind w:left="360" w:hanging="360"/>
      </w:pPr>
      <w:rPr>
        <w:rFonts w:eastAsia="PMingLiU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536546"/>
    <w:multiLevelType w:val="hybridMultilevel"/>
    <w:tmpl w:val="AE3EEBBC"/>
    <w:lvl w:ilvl="0" w:tplc="7D26A0B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014FD0"/>
    <w:multiLevelType w:val="hybridMultilevel"/>
    <w:tmpl w:val="D972A790"/>
    <w:lvl w:ilvl="0" w:tplc="636EE592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6B5126"/>
    <w:multiLevelType w:val="hybridMultilevel"/>
    <w:tmpl w:val="1BE48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320AE"/>
    <w:multiLevelType w:val="hybridMultilevel"/>
    <w:tmpl w:val="87147792"/>
    <w:lvl w:ilvl="0" w:tplc="E5883682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812C7"/>
    <w:multiLevelType w:val="hybridMultilevel"/>
    <w:tmpl w:val="0E201C6A"/>
    <w:lvl w:ilvl="0" w:tplc="3D3A6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941DB"/>
    <w:multiLevelType w:val="hybridMultilevel"/>
    <w:tmpl w:val="0DAE29F4"/>
    <w:lvl w:ilvl="0" w:tplc="C944AF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047F6A"/>
    <w:multiLevelType w:val="hybridMultilevel"/>
    <w:tmpl w:val="27006E20"/>
    <w:lvl w:ilvl="0" w:tplc="3F8EB7F8">
      <w:start w:val="1"/>
      <w:numFmt w:val="decimal"/>
      <w:lvlText w:val="%1."/>
      <w:lvlJc w:val="left"/>
      <w:pPr>
        <w:ind w:left="360" w:hanging="360"/>
      </w:pPr>
      <w:rPr>
        <w:rFonts w:eastAsia="PMingLiU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B153A1"/>
    <w:multiLevelType w:val="hybridMultilevel"/>
    <w:tmpl w:val="86E8F1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7F2027"/>
    <w:multiLevelType w:val="hybridMultilevel"/>
    <w:tmpl w:val="BB22A0EE"/>
    <w:lvl w:ilvl="0" w:tplc="48C07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2306B"/>
    <w:multiLevelType w:val="hybridMultilevel"/>
    <w:tmpl w:val="279009EA"/>
    <w:lvl w:ilvl="0" w:tplc="D71C0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315EA"/>
    <w:multiLevelType w:val="hybridMultilevel"/>
    <w:tmpl w:val="59209C7E"/>
    <w:lvl w:ilvl="0" w:tplc="B5E0FD26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C4CC2"/>
    <w:multiLevelType w:val="hybridMultilevel"/>
    <w:tmpl w:val="59209C7E"/>
    <w:lvl w:ilvl="0" w:tplc="B5E0FD26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315F4"/>
    <w:multiLevelType w:val="hybridMultilevel"/>
    <w:tmpl w:val="BDE23512"/>
    <w:lvl w:ilvl="0" w:tplc="3D3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A040EF"/>
    <w:multiLevelType w:val="hybridMultilevel"/>
    <w:tmpl w:val="EA76510C"/>
    <w:lvl w:ilvl="0" w:tplc="8DEE6E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A92619"/>
    <w:multiLevelType w:val="hybridMultilevel"/>
    <w:tmpl w:val="0E5E803A"/>
    <w:lvl w:ilvl="0" w:tplc="B0EA9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8670B7"/>
    <w:multiLevelType w:val="hybridMultilevel"/>
    <w:tmpl w:val="8E28F8B2"/>
    <w:lvl w:ilvl="0" w:tplc="57549C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06047C"/>
    <w:multiLevelType w:val="hybridMultilevel"/>
    <w:tmpl w:val="7D98D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530730"/>
    <w:multiLevelType w:val="hybridMultilevel"/>
    <w:tmpl w:val="CDBEA6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5B3DE7"/>
    <w:multiLevelType w:val="hybridMultilevel"/>
    <w:tmpl w:val="83502678"/>
    <w:lvl w:ilvl="0" w:tplc="2DCEB98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55ADA"/>
    <w:multiLevelType w:val="hybridMultilevel"/>
    <w:tmpl w:val="5DBEC97A"/>
    <w:lvl w:ilvl="0" w:tplc="AC9A17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B42933"/>
    <w:multiLevelType w:val="hybridMultilevel"/>
    <w:tmpl w:val="7DE05A0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195286"/>
    <w:multiLevelType w:val="hybridMultilevel"/>
    <w:tmpl w:val="3320B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23"/>
  </w:num>
  <w:num w:numId="4">
    <w:abstractNumId w:val="42"/>
  </w:num>
  <w:num w:numId="5">
    <w:abstractNumId w:val="26"/>
  </w:num>
  <w:num w:numId="6">
    <w:abstractNumId w:val="38"/>
  </w:num>
  <w:num w:numId="7">
    <w:abstractNumId w:val="30"/>
  </w:num>
  <w:num w:numId="8">
    <w:abstractNumId w:val="18"/>
  </w:num>
  <w:num w:numId="9">
    <w:abstractNumId w:val="13"/>
  </w:num>
  <w:num w:numId="10">
    <w:abstractNumId w:val="14"/>
  </w:num>
  <w:num w:numId="11">
    <w:abstractNumId w:val="12"/>
  </w:num>
  <w:num w:numId="12">
    <w:abstractNumId w:val="47"/>
  </w:num>
  <w:num w:numId="13">
    <w:abstractNumId w:val="19"/>
  </w:num>
  <w:num w:numId="14">
    <w:abstractNumId w:val="36"/>
  </w:num>
  <w:num w:numId="15">
    <w:abstractNumId w:val="41"/>
  </w:num>
  <w:num w:numId="16">
    <w:abstractNumId w:val="32"/>
  </w:num>
  <w:num w:numId="17">
    <w:abstractNumId w:val="9"/>
  </w:num>
  <w:num w:numId="18">
    <w:abstractNumId w:val="37"/>
  </w:num>
  <w:num w:numId="19">
    <w:abstractNumId w:val="4"/>
  </w:num>
  <w:num w:numId="20">
    <w:abstractNumId w:val="8"/>
  </w:num>
  <w:num w:numId="21">
    <w:abstractNumId w:val="15"/>
  </w:num>
  <w:num w:numId="22">
    <w:abstractNumId w:val="21"/>
  </w:num>
  <w:num w:numId="23">
    <w:abstractNumId w:val="2"/>
  </w:num>
  <w:num w:numId="24">
    <w:abstractNumId w:val="24"/>
  </w:num>
  <w:num w:numId="25">
    <w:abstractNumId w:val="46"/>
  </w:num>
  <w:num w:numId="26">
    <w:abstractNumId w:val="17"/>
  </w:num>
  <w:num w:numId="27">
    <w:abstractNumId w:val="3"/>
  </w:num>
  <w:num w:numId="28">
    <w:abstractNumId w:val="33"/>
  </w:num>
  <w:num w:numId="29">
    <w:abstractNumId w:val="5"/>
  </w:num>
  <w:num w:numId="30">
    <w:abstractNumId w:val="45"/>
  </w:num>
  <w:num w:numId="31">
    <w:abstractNumId w:val="16"/>
  </w:num>
  <w:num w:numId="32">
    <w:abstractNumId w:val="22"/>
  </w:num>
  <w:num w:numId="33">
    <w:abstractNumId w:val="28"/>
  </w:num>
  <w:num w:numId="34">
    <w:abstractNumId w:val="34"/>
  </w:num>
  <w:num w:numId="35">
    <w:abstractNumId w:val="7"/>
  </w:num>
  <w:num w:numId="36">
    <w:abstractNumId w:val="6"/>
  </w:num>
  <w:num w:numId="37">
    <w:abstractNumId w:val="31"/>
  </w:num>
  <w:num w:numId="38">
    <w:abstractNumId w:val="11"/>
  </w:num>
  <w:num w:numId="39">
    <w:abstractNumId w:val="20"/>
  </w:num>
  <w:num w:numId="40">
    <w:abstractNumId w:val="27"/>
  </w:num>
  <w:num w:numId="41">
    <w:abstractNumId w:val="25"/>
  </w:num>
  <w:num w:numId="42">
    <w:abstractNumId w:val="39"/>
  </w:num>
  <w:num w:numId="43">
    <w:abstractNumId w:val="29"/>
  </w:num>
  <w:num w:numId="44">
    <w:abstractNumId w:val="44"/>
  </w:num>
  <w:num w:numId="45">
    <w:abstractNumId w:val="10"/>
  </w:num>
  <w:num w:numId="46">
    <w:abstractNumId w:val="0"/>
  </w:num>
  <w:num w:numId="47">
    <w:abstractNumId w:val="40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42C8A"/>
    <w:rsid w:val="00000F2A"/>
    <w:rsid w:val="00001CCD"/>
    <w:rsid w:val="0000285C"/>
    <w:rsid w:val="0000396A"/>
    <w:rsid w:val="00003B04"/>
    <w:rsid w:val="00005470"/>
    <w:rsid w:val="0000602F"/>
    <w:rsid w:val="0000670F"/>
    <w:rsid w:val="0001086D"/>
    <w:rsid w:val="00010CE4"/>
    <w:rsid w:val="0001155C"/>
    <w:rsid w:val="00011D88"/>
    <w:rsid w:val="0001211E"/>
    <w:rsid w:val="000129B8"/>
    <w:rsid w:val="0001440F"/>
    <w:rsid w:val="00014C7B"/>
    <w:rsid w:val="000158AB"/>
    <w:rsid w:val="0002529C"/>
    <w:rsid w:val="000252BF"/>
    <w:rsid w:val="00026A4E"/>
    <w:rsid w:val="00027FF0"/>
    <w:rsid w:val="0003233C"/>
    <w:rsid w:val="00032514"/>
    <w:rsid w:val="00033315"/>
    <w:rsid w:val="000345EE"/>
    <w:rsid w:val="00036431"/>
    <w:rsid w:val="00037C51"/>
    <w:rsid w:val="00037E59"/>
    <w:rsid w:val="00040188"/>
    <w:rsid w:val="0004221A"/>
    <w:rsid w:val="00042310"/>
    <w:rsid w:val="00044CAC"/>
    <w:rsid w:val="00045900"/>
    <w:rsid w:val="00045F15"/>
    <w:rsid w:val="000510C7"/>
    <w:rsid w:val="00051A63"/>
    <w:rsid w:val="000547E7"/>
    <w:rsid w:val="00055022"/>
    <w:rsid w:val="00055069"/>
    <w:rsid w:val="00060A2E"/>
    <w:rsid w:val="00062736"/>
    <w:rsid w:val="00065EE8"/>
    <w:rsid w:val="00071487"/>
    <w:rsid w:val="00071AA9"/>
    <w:rsid w:val="00072318"/>
    <w:rsid w:val="000737A1"/>
    <w:rsid w:val="00076063"/>
    <w:rsid w:val="000764DE"/>
    <w:rsid w:val="00076C78"/>
    <w:rsid w:val="000805A4"/>
    <w:rsid w:val="000810ED"/>
    <w:rsid w:val="000813F1"/>
    <w:rsid w:val="0008202D"/>
    <w:rsid w:val="0008245E"/>
    <w:rsid w:val="00082A67"/>
    <w:rsid w:val="000848C2"/>
    <w:rsid w:val="0008599A"/>
    <w:rsid w:val="000903A0"/>
    <w:rsid w:val="000906B0"/>
    <w:rsid w:val="00092271"/>
    <w:rsid w:val="000926BB"/>
    <w:rsid w:val="00092ECD"/>
    <w:rsid w:val="00093F9C"/>
    <w:rsid w:val="00094128"/>
    <w:rsid w:val="00094C25"/>
    <w:rsid w:val="00095558"/>
    <w:rsid w:val="00095823"/>
    <w:rsid w:val="000959BB"/>
    <w:rsid w:val="00096C99"/>
    <w:rsid w:val="000973FE"/>
    <w:rsid w:val="000A0C5D"/>
    <w:rsid w:val="000A16F9"/>
    <w:rsid w:val="000A2858"/>
    <w:rsid w:val="000A28B6"/>
    <w:rsid w:val="000A29E6"/>
    <w:rsid w:val="000A4324"/>
    <w:rsid w:val="000A448E"/>
    <w:rsid w:val="000A6085"/>
    <w:rsid w:val="000A653A"/>
    <w:rsid w:val="000B2A10"/>
    <w:rsid w:val="000B2A83"/>
    <w:rsid w:val="000B5139"/>
    <w:rsid w:val="000B5E4C"/>
    <w:rsid w:val="000C000E"/>
    <w:rsid w:val="000C0072"/>
    <w:rsid w:val="000C175F"/>
    <w:rsid w:val="000C448A"/>
    <w:rsid w:val="000C7CB8"/>
    <w:rsid w:val="000D1B21"/>
    <w:rsid w:val="000D1BD1"/>
    <w:rsid w:val="000D64BF"/>
    <w:rsid w:val="000D6633"/>
    <w:rsid w:val="000D675D"/>
    <w:rsid w:val="000D6D49"/>
    <w:rsid w:val="000D6E9D"/>
    <w:rsid w:val="000D7189"/>
    <w:rsid w:val="000E05FA"/>
    <w:rsid w:val="000E5B46"/>
    <w:rsid w:val="000E6D7D"/>
    <w:rsid w:val="000F019A"/>
    <w:rsid w:val="000F1450"/>
    <w:rsid w:val="000F1B70"/>
    <w:rsid w:val="000F3648"/>
    <w:rsid w:val="000F41F1"/>
    <w:rsid w:val="000F4D46"/>
    <w:rsid w:val="000F5AAD"/>
    <w:rsid w:val="000F722D"/>
    <w:rsid w:val="000F7337"/>
    <w:rsid w:val="00100C44"/>
    <w:rsid w:val="00103093"/>
    <w:rsid w:val="00103517"/>
    <w:rsid w:val="00103B0F"/>
    <w:rsid w:val="0010409A"/>
    <w:rsid w:val="00104522"/>
    <w:rsid w:val="001045AB"/>
    <w:rsid w:val="00104A8B"/>
    <w:rsid w:val="00104D6C"/>
    <w:rsid w:val="001052AF"/>
    <w:rsid w:val="00105491"/>
    <w:rsid w:val="00106162"/>
    <w:rsid w:val="00107525"/>
    <w:rsid w:val="00107740"/>
    <w:rsid w:val="001077E8"/>
    <w:rsid w:val="001078E0"/>
    <w:rsid w:val="001134B0"/>
    <w:rsid w:val="00113919"/>
    <w:rsid w:val="00115E3F"/>
    <w:rsid w:val="0012025C"/>
    <w:rsid w:val="00120F2D"/>
    <w:rsid w:val="001223E5"/>
    <w:rsid w:val="0012256F"/>
    <w:rsid w:val="00122C57"/>
    <w:rsid w:val="0012310E"/>
    <w:rsid w:val="001253C8"/>
    <w:rsid w:val="00126327"/>
    <w:rsid w:val="00126A3B"/>
    <w:rsid w:val="00127ABC"/>
    <w:rsid w:val="00130883"/>
    <w:rsid w:val="001313F7"/>
    <w:rsid w:val="0013179D"/>
    <w:rsid w:val="00131C7D"/>
    <w:rsid w:val="001336D9"/>
    <w:rsid w:val="00133FCC"/>
    <w:rsid w:val="001364D2"/>
    <w:rsid w:val="0013752A"/>
    <w:rsid w:val="00142037"/>
    <w:rsid w:val="00143FC1"/>
    <w:rsid w:val="001463A0"/>
    <w:rsid w:val="00150A3E"/>
    <w:rsid w:val="001510C6"/>
    <w:rsid w:val="00151813"/>
    <w:rsid w:val="001522B2"/>
    <w:rsid w:val="00157AFF"/>
    <w:rsid w:val="00157B55"/>
    <w:rsid w:val="00157DBC"/>
    <w:rsid w:val="00157F17"/>
    <w:rsid w:val="00160C6D"/>
    <w:rsid w:val="00162D77"/>
    <w:rsid w:val="00165103"/>
    <w:rsid w:val="001668AB"/>
    <w:rsid w:val="00167262"/>
    <w:rsid w:val="001674FE"/>
    <w:rsid w:val="00170A3E"/>
    <w:rsid w:val="0017197E"/>
    <w:rsid w:val="00172018"/>
    <w:rsid w:val="0017239A"/>
    <w:rsid w:val="00173D75"/>
    <w:rsid w:val="00174210"/>
    <w:rsid w:val="001748B9"/>
    <w:rsid w:val="00174EB5"/>
    <w:rsid w:val="001773AF"/>
    <w:rsid w:val="00180248"/>
    <w:rsid w:val="00180AA8"/>
    <w:rsid w:val="0018156A"/>
    <w:rsid w:val="00181628"/>
    <w:rsid w:val="00181AD3"/>
    <w:rsid w:val="00181B8C"/>
    <w:rsid w:val="00182489"/>
    <w:rsid w:val="0018363D"/>
    <w:rsid w:val="00183A00"/>
    <w:rsid w:val="001843E4"/>
    <w:rsid w:val="0018469C"/>
    <w:rsid w:val="001853D8"/>
    <w:rsid w:val="00186AA8"/>
    <w:rsid w:val="0018783A"/>
    <w:rsid w:val="00190F2F"/>
    <w:rsid w:val="00192E32"/>
    <w:rsid w:val="00195B06"/>
    <w:rsid w:val="00195ED0"/>
    <w:rsid w:val="00196FA3"/>
    <w:rsid w:val="001A175E"/>
    <w:rsid w:val="001A1D8D"/>
    <w:rsid w:val="001A3C5D"/>
    <w:rsid w:val="001A404E"/>
    <w:rsid w:val="001A5AE7"/>
    <w:rsid w:val="001A6440"/>
    <w:rsid w:val="001A6F44"/>
    <w:rsid w:val="001B0EDE"/>
    <w:rsid w:val="001B16F8"/>
    <w:rsid w:val="001B1946"/>
    <w:rsid w:val="001B1986"/>
    <w:rsid w:val="001B1D7D"/>
    <w:rsid w:val="001B1DC7"/>
    <w:rsid w:val="001B4632"/>
    <w:rsid w:val="001B4DDD"/>
    <w:rsid w:val="001B72F6"/>
    <w:rsid w:val="001C0402"/>
    <w:rsid w:val="001C1175"/>
    <w:rsid w:val="001C1302"/>
    <w:rsid w:val="001C20A8"/>
    <w:rsid w:val="001C26F8"/>
    <w:rsid w:val="001C3E9F"/>
    <w:rsid w:val="001C6F6C"/>
    <w:rsid w:val="001D0133"/>
    <w:rsid w:val="001D09A2"/>
    <w:rsid w:val="001D0DC8"/>
    <w:rsid w:val="001D1773"/>
    <w:rsid w:val="001D2A2E"/>
    <w:rsid w:val="001D357C"/>
    <w:rsid w:val="001D3ECB"/>
    <w:rsid w:val="001D61F5"/>
    <w:rsid w:val="001D6E3B"/>
    <w:rsid w:val="001E0AD0"/>
    <w:rsid w:val="001E267A"/>
    <w:rsid w:val="001E6124"/>
    <w:rsid w:val="001E771F"/>
    <w:rsid w:val="001E7ED9"/>
    <w:rsid w:val="001F2B30"/>
    <w:rsid w:val="001F2EC7"/>
    <w:rsid w:val="001F3528"/>
    <w:rsid w:val="001F3A66"/>
    <w:rsid w:val="001F4329"/>
    <w:rsid w:val="001F57B2"/>
    <w:rsid w:val="001F61FA"/>
    <w:rsid w:val="001F69D5"/>
    <w:rsid w:val="001F6B94"/>
    <w:rsid w:val="001F6EC1"/>
    <w:rsid w:val="001F7D25"/>
    <w:rsid w:val="002026E2"/>
    <w:rsid w:val="00203B92"/>
    <w:rsid w:val="0020782F"/>
    <w:rsid w:val="00207F19"/>
    <w:rsid w:val="002106CB"/>
    <w:rsid w:val="00211536"/>
    <w:rsid w:val="00211F0E"/>
    <w:rsid w:val="002136B2"/>
    <w:rsid w:val="00213DEF"/>
    <w:rsid w:val="00213E54"/>
    <w:rsid w:val="00213F6B"/>
    <w:rsid w:val="00214C84"/>
    <w:rsid w:val="00214D97"/>
    <w:rsid w:val="002176BD"/>
    <w:rsid w:val="00217ED5"/>
    <w:rsid w:val="00222AB0"/>
    <w:rsid w:val="00222DD2"/>
    <w:rsid w:val="002232ED"/>
    <w:rsid w:val="00225DC6"/>
    <w:rsid w:val="00225FE1"/>
    <w:rsid w:val="00226263"/>
    <w:rsid w:val="002262A9"/>
    <w:rsid w:val="00226654"/>
    <w:rsid w:val="00226D6A"/>
    <w:rsid w:val="00227456"/>
    <w:rsid w:val="00234819"/>
    <w:rsid w:val="00235310"/>
    <w:rsid w:val="0023550C"/>
    <w:rsid w:val="00236374"/>
    <w:rsid w:val="00236E7B"/>
    <w:rsid w:val="00237C3A"/>
    <w:rsid w:val="002402A2"/>
    <w:rsid w:val="002417C6"/>
    <w:rsid w:val="00242C2B"/>
    <w:rsid w:val="0024594D"/>
    <w:rsid w:val="00246033"/>
    <w:rsid w:val="00246088"/>
    <w:rsid w:val="00247DBE"/>
    <w:rsid w:val="002503E2"/>
    <w:rsid w:val="0025329F"/>
    <w:rsid w:val="002534CA"/>
    <w:rsid w:val="00253529"/>
    <w:rsid w:val="00255C45"/>
    <w:rsid w:val="00256010"/>
    <w:rsid w:val="00257845"/>
    <w:rsid w:val="00257962"/>
    <w:rsid w:val="00260665"/>
    <w:rsid w:val="00261C5D"/>
    <w:rsid w:val="002626B5"/>
    <w:rsid w:val="00262E6C"/>
    <w:rsid w:val="002631F7"/>
    <w:rsid w:val="00264EA0"/>
    <w:rsid w:val="002706C4"/>
    <w:rsid w:val="0027174B"/>
    <w:rsid w:val="00273E53"/>
    <w:rsid w:val="00274B97"/>
    <w:rsid w:val="00275D77"/>
    <w:rsid w:val="00276194"/>
    <w:rsid w:val="00277BF3"/>
    <w:rsid w:val="00284A0F"/>
    <w:rsid w:val="0028501E"/>
    <w:rsid w:val="00286A19"/>
    <w:rsid w:val="00287108"/>
    <w:rsid w:val="002878F9"/>
    <w:rsid w:val="002905A9"/>
    <w:rsid w:val="00290D67"/>
    <w:rsid w:val="00293059"/>
    <w:rsid w:val="00294DB3"/>
    <w:rsid w:val="002953D9"/>
    <w:rsid w:val="002959C6"/>
    <w:rsid w:val="00295B2A"/>
    <w:rsid w:val="00296C7F"/>
    <w:rsid w:val="002A0AC2"/>
    <w:rsid w:val="002A0D2B"/>
    <w:rsid w:val="002A2FD7"/>
    <w:rsid w:val="002A45B5"/>
    <w:rsid w:val="002B106E"/>
    <w:rsid w:val="002B2366"/>
    <w:rsid w:val="002B2A3F"/>
    <w:rsid w:val="002B2C47"/>
    <w:rsid w:val="002B2E96"/>
    <w:rsid w:val="002B40FF"/>
    <w:rsid w:val="002B4779"/>
    <w:rsid w:val="002B6AFF"/>
    <w:rsid w:val="002B6DF9"/>
    <w:rsid w:val="002B6F49"/>
    <w:rsid w:val="002C01AC"/>
    <w:rsid w:val="002C0F7C"/>
    <w:rsid w:val="002C166A"/>
    <w:rsid w:val="002C19AA"/>
    <w:rsid w:val="002C3499"/>
    <w:rsid w:val="002C4133"/>
    <w:rsid w:val="002C498D"/>
    <w:rsid w:val="002C7160"/>
    <w:rsid w:val="002C7B5B"/>
    <w:rsid w:val="002D1739"/>
    <w:rsid w:val="002D33C1"/>
    <w:rsid w:val="002D441D"/>
    <w:rsid w:val="002E1C90"/>
    <w:rsid w:val="002E539A"/>
    <w:rsid w:val="002E5FAA"/>
    <w:rsid w:val="002E79AF"/>
    <w:rsid w:val="002F01E0"/>
    <w:rsid w:val="002F17DA"/>
    <w:rsid w:val="002F19C3"/>
    <w:rsid w:val="002F469F"/>
    <w:rsid w:val="002F6740"/>
    <w:rsid w:val="002F7953"/>
    <w:rsid w:val="002F7D8A"/>
    <w:rsid w:val="002F7E68"/>
    <w:rsid w:val="00300E79"/>
    <w:rsid w:val="00301985"/>
    <w:rsid w:val="00301F81"/>
    <w:rsid w:val="00302710"/>
    <w:rsid w:val="0030393D"/>
    <w:rsid w:val="00303F0E"/>
    <w:rsid w:val="003042F9"/>
    <w:rsid w:val="00306310"/>
    <w:rsid w:val="00306D9E"/>
    <w:rsid w:val="00306EF5"/>
    <w:rsid w:val="00311ED1"/>
    <w:rsid w:val="00312963"/>
    <w:rsid w:val="00312A2A"/>
    <w:rsid w:val="003134F1"/>
    <w:rsid w:val="003139EA"/>
    <w:rsid w:val="00314E33"/>
    <w:rsid w:val="003174C6"/>
    <w:rsid w:val="00320047"/>
    <w:rsid w:val="00320483"/>
    <w:rsid w:val="003212BF"/>
    <w:rsid w:val="00321954"/>
    <w:rsid w:val="00322323"/>
    <w:rsid w:val="00324B62"/>
    <w:rsid w:val="00325332"/>
    <w:rsid w:val="00325E2A"/>
    <w:rsid w:val="003263A6"/>
    <w:rsid w:val="00326FB5"/>
    <w:rsid w:val="00327A7C"/>
    <w:rsid w:val="003302AD"/>
    <w:rsid w:val="00331422"/>
    <w:rsid w:val="003317C1"/>
    <w:rsid w:val="00331833"/>
    <w:rsid w:val="00333365"/>
    <w:rsid w:val="003337DC"/>
    <w:rsid w:val="00336631"/>
    <w:rsid w:val="00336DC8"/>
    <w:rsid w:val="003404A4"/>
    <w:rsid w:val="00341558"/>
    <w:rsid w:val="00342945"/>
    <w:rsid w:val="00342B4C"/>
    <w:rsid w:val="0034338B"/>
    <w:rsid w:val="00344E7C"/>
    <w:rsid w:val="00350959"/>
    <w:rsid w:val="0035256D"/>
    <w:rsid w:val="00352F57"/>
    <w:rsid w:val="00355613"/>
    <w:rsid w:val="003558FA"/>
    <w:rsid w:val="0035634F"/>
    <w:rsid w:val="00357775"/>
    <w:rsid w:val="00357DEE"/>
    <w:rsid w:val="003600B5"/>
    <w:rsid w:val="00360B05"/>
    <w:rsid w:val="0036142A"/>
    <w:rsid w:val="003627DC"/>
    <w:rsid w:val="00362D99"/>
    <w:rsid w:val="00366819"/>
    <w:rsid w:val="0036712C"/>
    <w:rsid w:val="00367756"/>
    <w:rsid w:val="00370B80"/>
    <w:rsid w:val="00371663"/>
    <w:rsid w:val="00372A33"/>
    <w:rsid w:val="00374717"/>
    <w:rsid w:val="00374855"/>
    <w:rsid w:val="003758EB"/>
    <w:rsid w:val="00376B4D"/>
    <w:rsid w:val="0038097F"/>
    <w:rsid w:val="00380DEF"/>
    <w:rsid w:val="00380FDF"/>
    <w:rsid w:val="00381227"/>
    <w:rsid w:val="0038196F"/>
    <w:rsid w:val="00381C63"/>
    <w:rsid w:val="00383328"/>
    <w:rsid w:val="0038419C"/>
    <w:rsid w:val="003847C3"/>
    <w:rsid w:val="00384B20"/>
    <w:rsid w:val="003852A2"/>
    <w:rsid w:val="00386694"/>
    <w:rsid w:val="00390A0B"/>
    <w:rsid w:val="00390A15"/>
    <w:rsid w:val="003928E5"/>
    <w:rsid w:val="00393601"/>
    <w:rsid w:val="00393A40"/>
    <w:rsid w:val="00393DFF"/>
    <w:rsid w:val="00394653"/>
    <w:rsid w:val="00394985"/>
    <w:rsid w:val="00394E45"/>
    <w:rsid w:val="0039527E"/>
    <w:rsid w:val="003957D0"/>
    <w:rsid w:val="00396473"/>
    <w:rsid w:val="003A05E6"/>
    <w:rsid w:val="003A3C21"/>
    <w:rsid w:val="003A4D08"/>
    <w:rsid w:val="003A5535"/>
    <w:rsid w:val="003A61DA"/>
    <w:rsid w:val="003A62BE"/>
    <w:rsid w:val="003A724D"/>
    <w:rsid w:val="003B0E3A"/>
    <w:rsid w:val="003B1B94"/>
    <w:rsid w:val="003B1EE9"/>
    <w:rsid w:val="003B3003"/>
    <w:rsid w:val="003B31E6"/>
    <w:rsid w:val="003B3A2B"/>
    <w:rsid w:val="003B5938"/>
    <w:rsid w:val="003B7410"/>
    <w:rsid w:val="003C07D2"/>
    <w:rsid w:val="003C0FA3"/>
    <w:rsid w:val="003C1736"/>
    <w:rsid w:val="003C1BA0"/>
    <w:rsid w:val="003C1CB0"/>
    <w:rsid w:val="003C2A75"/>
    <w:rsid w:val="003C40B1"/>
    <w:rsid w:val="003C4717"/>
    <w:rsid w:val="003C4842"/>
    <w:rsid w:val="003C620D"/>
    <w:rsid w:val="003C6567"/>
    <w:rsid w:val="003D17D8"/>
    <w:rsid w:val="003D2A78"/>
    <w:rsid w:val="003D2B8B"/>
    <w:rsid w:val="003D3317"/>
    <w:rsid w:val="003D3599"/>
    <w:rsid w:val="003D5426"/>
    <w:rsid w:val="003D6ED3"/>
    <w:rsid w:val="003E01C9"/>
    <w:rsid w:val="003E2A02"/>
    <w:rsid w:val="003E3DDD"/>
    <w:rsid w:val="003E4E6C"/>
    <w:rsid w:val="003E5BB5"/>
    <w:rsid w:val="003E72AD"/>
    <w:rsid w:val="003E73BB"/>
    <w:rsid w:val="003E757B"/>
    <w:rsid w:val="003E7DF4"/>
    <w:rsid w:val="003F1DE1"/>
    <w:rsid w:val="003F3098"/>
    <w:rsid w:val="003F3D0B"/>
    <w:rsid w:val="003F5359"/>
    <w:rsid w:val="003F5927"/>
    <w:rsid w:val="003F6464"/>
    <w:rsid w:val="003F6AD9"/>
    <w:rsid w:val="004022C8"/>
    <w:rsid w:val="0040340E"/>
    <w:rsid w:val="004038C4"/>
    <w:rsid w:val="00404324"/>
    <w:rsid w:val="0040576B"/>
    <w:rsid w:val="00410A6D"/>
    <w:rsid w:val="00410D29"/>
    <w:rsid w:val="004135C8"/>
    <w:rsid w:val="004139F1"/>
    <w:rsid w:val="00415423"/>
    <w:rsid w:val="00415AF4"/>
    <w:rsid w:val="00415F13"/>
    <w:rsid w:val="004208E1"/>
    <w:rsid w:val="00420EDE"/>
    <w:rsid w:val="00421F92"/>
    <w:rsid w:val="00422486"/>
    <w:rsid w:val="00422D84"/>
    <w:rsid w:val="00423FB8"/>
    <w:rsid w:val="004249B4"/>
    <w:rsid w:val="004251CA"/>
    <w:rsid w:val="00426884"/>
    <w:rsid w:val="00427464"/>
    <w:rsid w:val="004312C6"/>
    <w:rsid w:val="00431C66"/>
    <w:rsid w:val="00431FA8"/>
    <w:rsid w:val="004328B4"/>
    <w:rsid w:val="00434EF8"/>
    <w:rsid w:val="004353A7"/>
    <w:rsid w:val="004378EF"/>
    <w:rsid w:val="00437CBC"/>
    <w:rsid w:val="00440321"/>
    <w:rsid w:val="004403F9"/>
    <w:rsid w:val="0044123F"/>
    <w:rsid w:val="00442BD4"/>
    <w:rsid w:val="004456A0"/>
    <w:rsid w:val="0044600A"/>
    <w:rsid w:val="00446567"/>
    <w:rsid w:val="00450D4A"/>
    <w:rsid w:val="004516A8"/>
    <w:rsid w:val="00453189"/>
    <w:rsid w:val="00454BB3"/>
    <w:rsid w:val="00457180"/>
    <w:rsid w:val="00457C6A"/>
    <w:rsid w:val="004605E2"/>
    <w:rsid w:val="00460AFA"/>
    <w:rsid w:val="00460CF3"/>
    <w:rsid w:val="00460F16"/>
    <w:rsid w:val="00461227"/>
    <w:rsid w:val="004628C1"/>
    <w:rsid w:val="00462C50"/>
    <w:rsid w:val="004665D5"/>
    <w:rsid w:val="00466C79"/>
    <w:rsid w:val="0046747F"/>
    <w:rsid w:val="00467ECD"/>
    <w:rsid w:val="00470053"/>
    <w:rsid w:val="0047279F"/>
    <w:rsid w:val="004747FC"/>
    <w:rsid w:val="00474ED9"/>
    <w:rsid w:val="00474F54"/>
    <w:rsid w:val="00475177"/>
    <w:rsid w:val="00475674"/>
    <w:rsid w:val="00477C3F"/>
    <w:rsid w:val="00477D35"/>
    <w:rsid w:val="0048488D"/>
    <w:rsid w:val="00485E9F"/>
    <w:rsid w:val="004875C0"/>
    <w:rsid w:val="00487634"/>
    <w:rsid w:val="00487EC6"/>
    <w:rsid w:val="00490236"/>
    <w:rsid w:val="00492443"/>
    <w:rsid w:val="00493637"/>
    <w:rsid w:val="00494BAF"/>
    <w:rsid w:val="00494DFD"/>
    <w:rsid w:val="00496840"/>
    <w:rsid w:val="00496E3F"/>
    <w:rsid w:val="0049776B"/>
    <w:rsid w:val="004A00B4"/>
    <w:rsid w:val="004A032B"/>
    <w:rsid w:val="004A1163"/>
    <w:rsid w:val="004A1E86"/>
    <w:rsid w:val="004A2973"/>
    <w:rsid w:val="004A38F2"/>
    <w:rsid w:val="004A53A4"/>
    <w:rsid w:val="004A6473"/>
    <w:rsid w:val="004A6EC2"/>
    <w:rsid w:val="004B1650"/>
    <w:rsid w:val="004B1CC9"/>
    <w:rsid w:val="004B2039"/>
    <w:rsid w:val="004B32E1"/>
    <w:rsid w:val="004B365A"/>
    <w:rsid w:val="004B45FC"/>
    <w:rsid w:val="004B46E7"/>
    <w:rsid w:val="004B51A9"/>
    <w:rsid w:val="004B5227"/>
    <w:rsid w:val="004C0196"/>
    <w:rsid w:val="004C10F3"/>
    <w:rsid w:val="004C19F1"/>
    <w:rsid w:val="004C4D19"/>
    <w:rsid w:val="004C5754"/>
    <w:rsid w:val="004C5A64"/>
    <w:rsid w:val="004C5EFF"/>
    <w:rsid w:val="004D0411"/>
    <w:rsid w:val="004D1951"/>
    <w:rsid w:val="004D427B"/>
    <w:rsid w:val="004D50B2"/>
    <w:rsid w:val="004D6146"/>
    <w:rsid w:val="004D63F3"/>
    <w:rsid w:val="004D6F1A"/>
    <w:rsid w:val="004D7386"/>
    <w:rsid w:val="004D7439"/>
    <w:rsid w:val="004E2022"/>
    <w:rsid w:val="004E29C9"/>
    <w:rsid w:val="004E507F"/>
    <w:rsid w:val="004E61BD"/>
    <w:rsid w:val="004E6214"/>
    <w:rsid w:val="004F6F6B"/>
    <w:rsid w:val="00500B2B"/>
    <w:rsid w:val="005016F9"/>
    <w:rsid w:val="00501F6A"/>
    <w:rsid w:val="005036FF"/>
    <w:rsid w:val="00503C17"/>
    <w:rsid w:val="00505879"/>
    <w:rsid w:val="005059AD"/>
    <w:rsid w:val="00505DE1"/>
    <w:rsid w:val="00507BFD"/>
    <w:rsid w:val="00507D40"/>
    <w:rsid w:val="00510B64"/>
    <w:rsid w:val="00511488"/>
    <w:rsid w:val="00511B27"/>
    <w:rsid w:val="00511FAA"/>
    <w:rsid w:val="00514797"/>
    <w:rsid w:val="005152F4"/>
    <w:rsid w:val="00515580"/>
    <w:rsid w:val="005157BA"/>
    <w:rsid w:val="00515A0F"/>
    <w:rsid w:val="005169A5"/>
    <w:rsid w:val="005169C4"/>
    <w:rsid w:val="00520403"/>
    <w:rsid w:val="00521433"/>
    <w:rsid w:val="00521694"/>
    <w:rsid w:val="00521DE4"/>
    <w:rsid w:val="00521FBB"/>
    <w:rsid w:val="00523103"/>
    <w:rsid w:val="00523F2F"/>
    <w:rsid w:val="00524CBB"/>
    <w:rsid w:val="00525995"/>
    <w:rsid w:val="005266FD"/>
    <w:rsid w:val="00527882"/>
    <w:rsid w:val="00530612"/>
    <w:rsid w:val="0053150F"/>
    <w:rsid w:val="00531F54"/>
    <w:rsid w:val="005320B3"/>
    <w:rsid w:val="00532501"/>
    <w:rsid w:val="00532742"/>
    <w:rsid w:val="00532C65"/>
    <w:rsid w:val="00534F01"/>
    <w:rsid w:val="005350DB"/>
    <w:rsid w:val="00536C70"/>
    <w:rsid w:val="00540464"/>
    <w:rsid w:val="00545212"/>
    <w:rsid w:val="0054539D"/>
    <w:rsid w:val="00545500"/>
    <w:rsid w:val="00545DC9"/>
    <w:rsid w:val="005476A0"/>
    <w:rsid w:val="00551077"/>
    <w:rsid w:val="005510AC"/>
    <w:rsid w:val="005515CB"/>
    <w:rsid w:val="00551946"/>
    <w:rsid w:val="005530CE"/>
    <w:rsid w:val="00553A25"/>
    <w:rsid w:val="00556993"/>
    <w:rsid w:val="0055704E"/>
    <w:rsid w:val="00557E4D"/>
    <w:rsid w:val="0056016E"/>
    <w:rsid w:val="005608A9"/>
    <w:rsid w:val="00561B4D"/>
    <w:rsid w:val="00562D6D"/>
    <w:rsid w:val="00566559"/>
    <w:rsid w:val="00566C6C"/>
    <w:rsid w:val="005675E3"/>
    <w:rsid w:val="00567ED7"/>
    <w:rsid w:val="00571FEE"/>
    <w:rsid w:val="00572BFD"/>
    <w:rsid w:val="00572E6D"/>
    <w:rsid w:val="00575617"/>
    <w:rsid w:val="005825A1"/>
    <w:rsid w:val="005835DA"/>
    <w:rsid w:val="005837CE"/>
    <w:rsid w:val="00583F0D"/>
    <w:rsid w:val="00584C87"/>
    <w:rsid w:val="00585039"/>
    <w:rsid w:val="00585537"/>
    <w:rsid w:val="00586510"/>
    <w:rsid w:val="0059225C"/>
    <w:rsid w:val="00592B0F"/>
    <w:rsid w:val="00592F88"/>
    <w:rsid w:val="005933E1"/>
    <w:rsid w:val="00594023"/>
    <w:rsid w:val="00594175"/>
    <w:rsid w:val="00594809"/>
    <w:rsid w:val="00595797"/>
    <w:rsid w:val="00595B16"/>
    <w:rsid w:val="00597D13"/>
    <w:rsid w:val="005A0332"/>
    <w:rsid w:val="005A0487"/>
    <w:rsid w:val="005A06D8"/>
    <w:rsid w:val="005A1442"/>
    <w:rsid w:val="005A2641"/>
    <w:rsid w:val="005A524F"/>
    <w:rsid w:val="005A61A0"/>
    <w:rsid w:val="005A7484"/>
    <w:rsid w:val="005B1D06"/>
    <w:rsid w:val="005B3B73"/>
    <w:rsid w:val="005B5F64"/>
    <w:rsid w:val="005B6499"/>
    <w:rsid w:val="005B6EF6"/>
    <w:rsid w:val="005C2000"/>
    <w:rsid w:val="005C34D6"/>
    <w:rsid w:val="005C3AA7"/>
    <w:rsid w:val="005C3FDE"/>
    <w:rsid w:val="005C49AF"/>
    <w:rsid w:val="005C49DD"/>
    <w:rsid w:val="005C5951"/>
    <w:rsid w:val="005C7A1A"/>
    <w:rsid w:val="005D0526"/>
    <w:rsid w:val="005D09CD"/>
    <w:rsid w:val="005D1D79"/>
    <w:rsid w:val="005D2BCD"/>
    <w:rsid w:val="005D38AF"/>
    <w:rsid w:val="005D5357"/>
    <w:rsid w:val="005D705A"/>
    <w:rsid w:val="005E0A30"/>
    <w:rsid w:val="005E1EF4"/>
    <w:rsid w:val="005E2352"/>
    <w:rsid w:val="005E256D"/>
    <w:rsid w:val="005E3AA2"/>
    <w:rsid w:val="005E674D"/>
    <w:rsid w:val="005E72AB"/>
    <w:rsid w:val="005F12F5"/>
    <w:rsid w:val="005F22BD"/>
    <w:rsid w:val="005F33C8"/>
    <w:rsid w:val="005F3DB8"/>
    <w:rsid w:val="005F3EE1"/>
    <w:rsid w:val="005F5A28"/>
    <w:rsid w:val="006028C3"/>
    <w:rsid w:val="00602A35"/>
    <w:rsid w:val="00603195"/>
    <w:rsid w:val="00604339"/>
    <w:rsid w:val="006046CB"/>
    <w:rsid w:val="0060662E"/>
    <w:rsid w:val="0060669B"/>
    <w:rsid w:val="00606B22"/>
    <w:rsid w:val="006106C8"/>
    <w:rsid w:val="0061223D"/>
    <w:rsid w:val="00614D68"/>
    <w:rsid w:val="00614EB2"/>
    <w:rsid w:val="00615056"/>
    <w:rsid w:val="00616119"/>
    <w:rsid w:val="006165E4"/>
    <w:rsid w:val="006178AD"/>
    <w:rsid w:val="00620662"/>
    <w:rsid w:val="0062092D"/>
    <w:rsid w:val="00620DD9"/>
    <w:rsid w:val="00622CC6"/>
    <w:rsid w:val="00623174"/>
    <w:rsid w:val="006243BC"/>
    <w:rsid w:val="00624BCB"/>
    <w:rsid w:val="006251F2"/>
    <w:rsid w:val="006252CE"/>
    <w:rsid w:val="00626571"/>
    <w:rsid w:val="00627121"/>
    <w:rsid w:val="00627573"/>
    <w:rsid w:val="0063108D"/>
    <w:rsid w:val="006318B3"/>
    <w:rsid w:val="00635D07"/>
    <w:rsid w:val="00636835"/>
    <w:rsid w:val="00636886"/>
    <w:rsid w:val="006376C4"/>
    <w:rsid w:val="00644290"/>
    <w:rsid w:val="0064542D"/>
    <w:rsid w:val="00646988"/>
    <w:rsid w:val="00647636"/>
    <w:rsid w:val="00650344"/>
    <w:rsid w:val="006506F5"/>
    <w:rsid w:val="00651281"/>
    <w:rsid w:val="006523C6"/>
    <w:rsid w:val="00655E21"/>
    <w:rsid w:val="006603B8"/>
    <w:rsid w:val="00662703"/>
    <w:rsid w:val="00662DBD"/>
    <w:rsid w:val="00664459"/>
    <w:rsid w:val="00664862"/>
    <w:rsid w:val="00665E52"/>
    <w:rsid w:val="00666D13"/>
    <w:rsid w:val="00666F68"/>
    <w:rsid w:val="00667659"/>
    <w:rsid w:val="006704C7"/>
    <w:rsid w:val="00671C60"/>
    <w:rsid w:val="006725E2"/>
    <w:rsid w:val="00673A7F"/>
    <w:rsid w:val="00676AD9"/>
    <w:rsid w:val="00676B8B"/>
    <w:rsid w:val="00677CA3"/>
    <w:rsid w:val="006803C1"/>
    <w:rsid w:val="00680902"/>
    <w:rsid w:val="00681816"/>
    <w:rsid w:val="00681C93"/>
    <w:rsid w:val="00682D2D"/>
    <w:rsid w:val="00683070"/>
    <w:rsid w:val="0068342D"/>
    <w:rsid w:val="0068508E"/>
    <w:rsid w:val="006856B9"/>
    <w:rsid w:val="00686EC0"/>
    <w:rsid w:val="00687AD8"/>
    <w:rsid w:val="00696098"/>
    <w:rsid w:val="006966FD"/>
    <w:rsid w:val="00697077"/>
    <w:rsid w:val="006A0B03"/>
    <w:rsid w:val="006A0E0E"/>
    <w:rsid w:val="006A0FEA"/>
    <w:rsid w:val="006A10E4"/>
    <w:rsid w:val="006A1F34"/>
    <w:rsid w:val="006A4EB8"/>
    <w:rsid w:val="006A6004"/>
    <w:rsid w:val="006A69C2"/>
    <w:rsid w:val="006A6F0F"/>
    <w:rsid w:val="006A7458"/>
    <w:rsid w:val="006A749E"/>
    <w:rsid w:val="006A75A5"/>
    <w:rsid w:val="006A769B"/>
    <w:rsid w:val="006B179C"/>
    <w:rsid w:val="006B2491"/>
    <w:rsid w:val="006B3149"/>
    <w:rsid w:val="006B3483"/>
    <w:rsid w:val="006B3D3A"/>
    <w:rsid w:val="006B5A2C"/>
    <w:rsid w:val="006B6380"/>
    <w:rsid w:val="006B6E7C"/>
    <w:rsid w:val="006B7C4C"/>
    <w:rsid w:val="006C07B6"/>
    <w:rsid w:val="006C0A1E"/>
    <w:rsid w:val="006C1530"/>
    <w:rsid w:val="006C18BF"/>
    <w:rsid w:val="006C2109"/>
    <w:rsid w:val="006C2B91"/>
    <w:rsid w:val="006C35EB"/>
    <w:rsid w:val="006C3640"/>
    <w:rsid w:val="006C4149"/>
    <w:rsid w:val="006C41FE"/>
    <w:rsid w:val="006C5D09"/>
    <w:rsid w:val="006C5DED"/>
    <w:rsid w:val="006C7798"/>
    <w:rsid w:val="006C7BC4"/>
    <w:rsid w:val="006D11EF"/>
    <w:rsid w:val="006D2F51"/>
    <w:rsid w:val="006D3DB0"/>
    <w:rsid w:val="006D3F81"/>
    <w:rsid w:val="006D4C8F"/>
    <w:rsid w:val="006D7E5E"/>
    <w:rsid w:val="006E06D4"/>
    <w:rsid w:val="006E1F69"/>
    <w:rsid w:val="006E2EEC"/>
    <w:rsid w:val="006E3C7A"/>
    <w:rsid w:val="006E4115"/>
    <w:rsid w:val="006E5837"/>
    <w:rsid w:val="006E5B4B"/>
    <w:rsid w:val="006E678B"/>
    <w:rsid w:val="006E75DA"/>
    <w:rsid w:val="006E7BDC"/>
    <w:rsid w:val="006E7C6D"/>
    <w:rsid w:val="006F06E0"/>
    <w:rsid w:val="006F0804"/>
    <w:rsid w:val="006F0AAF"/>
    <w:rsid w:val="006F378D"/>
    <w:rsid w:val="006F3B00"/>
    <w:rsid w:val="006F3D98"/>
    <w:rsid w:val="006F7545"/>
    <w:rsid w:val="00700A31"/>
    <w:rsid w:val="0070154F"/>
    <w:rsid w:val="00705F05"/>
    <w:rsid w:val="0070602E"/>
    <w:rsid w:val="00706AAE"/>
    <w:rsid w:val="00711326"/>
    <w:rsid w:val="00711388"/>
    <w:rsid w:val="007120A5"/>
    <w:rsid w:val="0071229B"/>
    <w:rsid w:val="007122DA"/>
    <w:rsid w:val="007139A0"/>
    <w:rsid w:val="00714A57"/>
    <w:rsid w:val="0071509C"/>
    <w:rsid w:val="0071524A"/>
    <w:rsid w:val="00715AC4"/>
    <w:rsid w:val="00715F02"/>
    <w:rsid w:val="0071731C"/>
    <w:rsid w:val="00717680"/>
    <w:rsid w:val="007209A2"/>
    <w:rsid w:val="00720DA7"/>
    <w:rsid w:val="00721C12"/>
    <w:rsid w:val="00722B12"/>
    <w:rsid w:val="007242B3"/>
    <w:rsid w:val="00724842"/>
    <w:rsid w:val="00726820"/>
    <w:rsid w:val="00726ED5"/>
    <w:rsid w:val="00726FB4"/>
    <w:rsid w:val="0073038E"/>
    <w:rsid w:val="00730BC4"/>
    <w:rsid w:val="00730F9F"/>
    <w:rsid w:val="007311E8"/>
    <w:rsid w:val="007312BA"/>
    <w:rsid w:val="00732F96"/>
    <w:rsid w:val="00735625"/>
    <w:rsid w:val="007363BA"/>
    <w:rsid w:val="0073788E"/>
    <w:rsid w:val="00745871"/>
    <w:rsid w:val="00745BCF"/>
    <w:rsid w:val="007462A8"/>
    <w:rsid w:val="007466E6"/>
    <w:rsid w:val="00746B42"/>
    <w:rsid w:val="007470D7"/>
    <w:rsid w:val="00747680"/>
    <w:rsid w:val="00751B4C"/>
    <w:rsid w:val="00752108"/>
    <w:rsid w:val="00752323"/>
    <w:rsid w:val="00752C50"/>
    <w:rsid w:val="0075371D"/>
    <w:rsid w:val="00754792"/>
    <w:rsid w:val="00754AAD"/>
    <w:rsid w:val="00754CE9"/>
    <w:rsid w:val="00754E1A"/>
    <w:rsid w:val="00755518"/>
    <w:rsid w:val="00755D78"/>
    <w:rsid w:val="007610E2"/>
    <w:rsid w:val="00761176"/>
    <w:rsid w:val="00761DD9"/>
    <w:rsid w:val="00764A86"/>
    <w:rsid w:val="00765644"/>
    <w:rsid w:val="007708DE"/>
    <w:rsid w:val="00772BAF"/>
    <w:rsid w:val="007746B6"/>
    <w:rsid w:val="00774C46"/>
    <w:rsid w:val="00775771"/>
    <w:rsid w:val="00775D9D"/>
    <w:rsid w:val="00776805"/>
    <w:rsid w:val="00777319"/>
    <w:rsid w:val="00777CE7"/>
    <w:rsid w:val="00777FA1"/>
    <w:rsid w:val="00780FF3"/>
    <w:rsid w:val="007858EC"/>
    <w:rsid w:val="00786E8E"/>
    <w:rsid w:val="007870EF"/>
    <w:rsid w:val="00787655"/>
    <w:rsid w:val="00792740"/>
    <w:rsid w:val="00793602"/>
    <w:rsid w:val="0079759F"/>
    <w:rsid w:val="007A0C98"/>
    <w:rsid w:val="007A3C50"/>
    <w:rsid w:val="007A431C"/>
    <w:rsid w:val="007A5932"/>
    <w:rsid w:val="007A651F"/>
    <w:rsid w:val="007A6913"/>
    <w:rsid w:val="007A69A3"/>
    <w:rsid w:val="007A739A"/>
    <w:rsid w:val="007B02B2"/>
    <w:rsid w:val="007B074D"/>
    <w:rsid w:val="007B1321"/>
    <w:rsid w:val="007B23C0"/>
    <w:rsid w:val="007B32C1"/>
    <w:rsid w:val="007B3A17"/>
    <w:rsid w:val="007B4C78"/>
    <w:rsid w:val="007B703C"/>
    <w:rsid w:val="007B7939"/>
    <w:rsid w:val="007B79C0"/>
    <w:rsid w:val="007C0328"/>
    <w:rsid w:val="007C17C8"/>
    <w:rsid w:val="007C1FD0"/>
    <w:rsid w:val="007C463D"/>
    <w:rsid w:val="007D025D"/>
    <w:rsid w:val="007D2903"/>
    <w:rsid w:val="007D586A"/>
    <w:rsid w:val="007E048E"/>
    <w:rsid w:val="007E134A"/>
    <w:rsid w:val="007E3586"/>
    <w:rsid w:val="007E6940"/>
    <w:rsid w:val="007F0D9B"/>
    <w:rsid w:val="007F185B"/>
    <w:rsid w:val="007F1F0A"/>
    <w:rsid w:val="007F22AC"/>
    <w:rsid w:val="007F3813"/>
    <w:rsid w:val="007F38A6"/>
    <w:rsid w:val="007F3A3A"/>
    <w:rsid w:val="007F4087"/>
    <w:rsid w:val="0080205C"/>
    <w:rsid w:val="00802D3D"/>
    <w:rsid w:val="00803A52"/>
    <w:rsid w:val="008047E5"/>
    <w:rsid w:val="00804FE7"/>
    <w:rsid w:val="00805582"/>
    <w:rsid w:val="0080671E"/>
    <w:rsid w:val="00806F15"/>
    <w:rsid w:val="00807A75"/>
    <w:rsid w:val="0081093E"/>
    <w:rsid w:val="00814D6B"/>
    <w:rsid w:val="008176A6"/>
    <w:rsid w:val="00821051"/>
    <w:rsid w:val="008215B9"/>
    <w:rsid w:val="00822112"/>
    <w:rsid w:val="0082263F"/>
    <w:rsid w:val="00822EB6"/>
    <w:rsid w:val="00823959"/>
    <w:rsid w:val="00826222"/>
    <w:rsid w:val="00826A3C"/>
    <w:rsid w:val="00826C58"/>
    <w:rsid w:val="008274E8"/>
    <w:rsid w:val="0083042C"/>
    <w:rsid w:val="00831B1D"/>
    <w:rsid w:val="008323FA"/>
    <w:rsid w:val="00832E05"/>
    <w:rsid w:val="00833A51"/>
    <w:rsid w:val="00833D55"/>
    <w:rsid w:val="00836E74"/>
    <w:rsid w:val="00837F97"/>
    <w:rsid w:val="00841059"/>
    <w:rsid w:val="00841CB0"/>
    <w:rsid w:val="00845B05"/>
    <w:rsid w:val="00850845"/>
    <w:rsid w:val="00851AE0"/>
    <w:rsid w:val="00852443"/>
    <w:rsid w:val="008538FD"/>
    <w:rsid w:val="00854974"/>
    <w:rsid w:val="008572C2"/>
    <w:rsid w:val="008605FB"/>
    <w:rsid w:val="00860C51"/>
    <w:rsid w:val="00861883"/>
    <w:rsid w:val="008643DD"/>
    <w:rsid w:val="008645A3"/>
    <w:rsid w:val="00864D51"/>
    <w:rsid w:val="008650D5"/>
    <w:rsid w:val="00865CDE"/>
    <w:rsid w:val="008679A3"/>
    <w:rsid w:val="00867B93"/>
    <w:rsid w:val="00871EB8"/>
    <w:rsid w:val="0087201C"/>
    <w:rsid w:val="00873098"/>
    <w:rsid w:val="00873679"/>
    <w:rsid w:val="00874130"/>
    <w:rsid w:val="0087644D"/>
    <w:rsid w:val="00876A42"/>
    <w:rsid w:val="0087771C"/>
    <w:rsid w:val="00877A46"/>
    <w:rsid w:val="00881377"/>
    <w:rsid w:val="00881EEE"/>
    <w:rsid w:val="00883598"/>
    <w:rsid w:val="00886227"/>
    <w:rsid w:val="00886EB5"/>
    <w:rsid w:val="008872DB"/>
    <w:rsid w:val="008875C0"/>
    <w:rsid w:val="00890998"/>
    <w:rsid w:val="008924DE"/>
    <w:rsid w:val="0089368E"/>
    <w:rsid w:val="00894A6D"/>
    <w:rsid w:val="00895174"/>
    <w:rsid w:val="00895CD1"/>
    <w:rsid w:val="00895ED4"/>
    <w:rsid w:val="00896AC2"/>
    <w:rsid w:val="008978DD"/>
    <w:rsid w:val="00897C4E"/>
    <w:rsid w:val="008A2E90"/>
    <w:rsid w:val="008A4780"/>
    <w:rsid w:val="008B051E"/>
    <w:rsid w:val="008B4550"/>
    <w:rsid w:val="008B6350"/>
    <w:rsid w:val="008B652C"/>
    <w:rsid w:val="008B67F3"/>
    <w:rsid w:val="008B6E62"/>
    <w:rsid w:val="008B7482"/>
    <w:rsid w:val="008B7BAA"/>
    <w:rsid w:val="008C0991"/>
    <w:rsid w:val="008C1A06"/>
    <w:rsid w:val="008C23B4"/>
    <w:rsid w:val="008C3050"/>
    <w:rsid w:val="008C3212"/>
    <w:rsid w:val="008C4080"/>
    <w:rsid w:val="008C43D1"/>
    <w:rsid w:val="008C6143"/>
    <w:rsid w:val="008C7247"/>
    <w:rsid w:val="008D0AF3"/>
    <w:rsid w:val="008D0DFD"/>
    <w:rsid w:val="008D0FBE"/>
    <w:rsid w:val="008D164C"/>
    <w:rsid w:val="008D36BB"/>
    <w:rsid w:val="008D51AD"/>
    <w:rsid w:val="008D5529"/>
    <w:rsid w:val="008D6CF4"/>
    <w:rsid w:val="008D733E"/>
    <w:rsid w:val="008E19D8"/>
    <w:rsid w:val="008E2599"/>
    <w:rsid w:val="008E2B06"/>
    <w:rsid w:val="008E2BC6"/>
    <w:rsid w:val="008E32DD"/>
    <w:rsid w:val="008E5A6B"/>
    <w:rsid w:val="008F1FE1"/>
    <w:rsid w:val="008F49AC"/>
    <w:rsid w:val="008F4AF5"/>
    <w:rsid w:val="008F78AC"/>
    <w:rsid w:val="008F7917"/>
    <w:rsid w:val="00900ADC"/>
    <w:rsid w:val="00900BEA"/>
    <w:rsid w:val="00902DDF"/>
    <w:rsid w:val="00904737"/>
    <w:rsid w:val="009048D1"/>
    <w:rsid w:val="00907700"/>
    <w:rsid w:val="00912612"/>
    <w:rsid w:val="00913025"/>
    <w:rsid w:val="00914DA1"/>
    <w:rsid w:val="00916084"/>
    <w:rsid w:val="0091640D"/>
    <w:rsid w:val="00916932"/>
    <w:rsid w:val="00920B61"/>
    <w:rsid w:val="00920C33"/>
    <w:rsid w:val="009212A9"/>
    <w:rsid w:val="00922C7D"/>
    <w:rsid w:val="009242E3"/>
    <w:rsid w:val="009245F7"/>
    <w:rsid w:val="00926F92"/>
    <w:rsid w:val="0092733D"/>
    <w:rsid w:val="00927DF4"/>
    <w:rsid w:val="009310F9"/>
    <w:rsid w:val="009331ED"/>
    <w:rsid w:val="0093487A"/>
    <w:rsid w:val="009359BA"/>
    <w:rsid w:val="00942C8A"/>
    <w:rsid w:val="0094509F"/>
    <w:rsid w:val="00945E94"/>
    <w:rsid w:val="0094743E"/>
    <w:rsid w:val="00951E20"/>
    <w:rsid w:val="00953C35"/>
    <w:rsid w:val="00954E6E"/>
    <w:rsid w:val="00954E7C"/>
    <w:rsid w:val="009561A2"/>
    <w:rsid w:val="00956823"/>
    <w:rsid w:val="00956C12"/>
    <w:rsid w:val="00960786"/>
    <w:rsid w:val="00960C79"/>
    <w:rsid w:val="009627C5"/>
    <w:rsid w:val="00962F79"/>
    <w:rsid w:val="00963368"/>
    <w:rsid w:val="009639FC"/>
    <w:rsid w:val="00964065"/>
    <w:rsid w:val="009657EA"/>
    <w:rsid w:val="00966B6B"/>
    <w:rsid w:val="00966C85"/>
    <w:rsid w:val="0096783E"/>
    <w:rsid w:val="009707D2"/>
    <w:rsid w:val="009707E8"/>
    <w:rsid w:val="00970DE9"/>
    <w:rsid w:val="00971232"/>
    <w:rsid w:val="00973685"/>
    <w:rsid w:val="00973941"/>
    <w:rsid w:val="009754F1"/>
    <w:rsid w:val="00975BF8"/>
    <w:rsid w:val="00976D17"/>
    <w:rsid w:val="009775E8"/>
    <w:rsid w:val="009803EE"/>
    <w:rsid w:val="0098176C"/>
    <w:rsid w:val="00984F56"/>
    <w:rsid w:val="009856C9"/>
    <w:rsid w:val="00986361"/>
    <w:rsid w:val="00990584"/>
    <w:rsid w:val="009906CB"/>
    <w:rsid w:val="009910D8"/>
    <w:rsid w:val="00993357"/>
    <w:rsid w:val="00994602"/>
    <w:rsid w:val="00994939"/>
    <w:rsid w:val="00995812"/>
    <w:rsid w:val="00995F1D"/>
    <w:rsid w:val="009963E4"/>
    <w:rsid w:val="00996F79"/>
    <w:rsid w:val="009970F2"/>
    <w:rsid w:val="009A02F9"/>
    <w:rsid w:val="009A038B"/>
    <w:rsid w:val="009A041A"/>
    <w:rsid w:val="009A1A59"/>
    <w:rsid w:val="009A209E"/>
    <w:rsid w:val="009A2E12"/>
    <w:rsid w:val="009A3A86"/>
    <w:rsid w:val="009A682B"/>
    <w:rsid w:val="009A7635"/>
    <w:rsid w:val="009B007E"/>
    <w:rsid w:val="009B018A"/>
    <w:rsid w:val="009B07DD"/>
    <w:rsid w:val="009B0FEF"/>
    <w:rsid w:val="009B40ED"/>
    <w:rsid w:val="009B5601"/>
    <w:rsid w:val="009B5982"/>
    <w:rsid w:val="009B5CBD"/>
    <w:rsid w:val="009C070D"/>
    <w:rsid w:val="009C1430"/>
    <w:rsid w:val="009C1C7C"/>
    <w:rsid w:val="009C3393"/>
    <w:rsid w:val="009C3E73"/>
    <w:rsid w:val="009C5AF2"/>
    <w:rsid w:val="009C639A"/>
    <w:rsid w:val="009C74B3"/>
    <w:rsid w:val="009C75AF"/>
    <w:rsid w:val="009C7666"/>
    <w:rsid w:val="009D01C7"/>
    <w:rsid w:val="009D0421"/>
    <w:rsid w:val="009D0A06"/>
    <w:rsid w:val="009D0C18"/>
    <w:rsid w:val="009D0D50"/>
    <w:rsid w:val="009D1EA1"/>
    <w:rsid w:val="009D23F0"/>
    <w:rsid w:val="009D60A5"/>
    <w:rsid w:val="009D60B2"/>
    <w:rsid w:val="009D75E2"/>
    <w:rsid w:val="009E013A"/>
    <w:rsid w:val="009E0D71"/>
    <w:rsid w:val="009E0F0A"/>
    <w:rsid w:val="009E155A"/>
    <w:rsid w:val="009E15D4"/>
    <w:rsid w:val="009E25B8"/>
    <w:rsid w:val="009E28F5"/>
    <w:rsid w:val="009E3F58"/>
    <w:rsid w:val="009E4323"/>
    <w:rsid w:val="009E7336"/>
    <w:rsid w:val="009E749F"/>
    <w:rsid w:val="009E7C07"/>
    <w:rsid w:val="009F072E"/>
    <w:rsid w:val="009F1B94"/>
    <w:rsid w:val="009F2784"/>
    <w:rsid w:val="009F4B37"/>
    <w:rsid w:val="009F5BE1"/>
    <w:rsid w:val="00A00B98"/>
    <w:rsid w:val="00A01C81"/>
    <w:rsid w:val="00A03820"/>
    <w:rsid w:val="00A04100"/>
    <w:rsid w:val="00A049F9"/>
    <w:rsid w:val="00A051C7"/>
    <w:rsid w:val="00A058A8"/>
    <w:rsid w:val="00A05951"/>
    <w:rsid w:val="00A05F9C"/>
    <w:rsid w:val="00A074DE"/>
    <w:rsid w:val="00A11439"/>
    <w:rsid w:val="00A114CA"/>
    <w:rsid w:val="00A2108D"/>
    <w:rsid w:val="00A217EC"/>
    <w:rsid w:val="00A22C86"/>
    <w:rsid w:val="00A261AE"/>
    <w:rsid w:val="00A2798A"/>
    <w:rsid w:val="00A3000B"/>
    <w:rsid w:val="00A30E28"/>
    <w:rsid w:val="00A31F8C"/>
    <w:rsid w:val="00A35206"/>
    <w:rsid w:val="00A37BC0"/>
    <w:rsid w:val="00A44597"/>
    <w:rsid w:val="00A46AE4"/>
    <w:rsid w:val="00A50F89"/>
    <w:rsid w:val="00A52415"/>
    <w:rsid w:val="00A529FC"/>
    <w:rsid w:val="00A5425B"/>
    <w:rsid w:val="00A545EA"/>
    <w:rsid w:val="00A5528D"/>
    <w:rsid w:val="00A5613D"/>
    <w:rsid w:val="00A6027D"/>
    <w:rsid w:val="00A60E74"/>
    <w:rsid w:val="00A6295E"/>
    <w:rsid w:val="00A67EE6"/>
    <w:rsid w:val="00A729C0"/>
    <w:rsid w:val="00A72EF4"/>
    <w:rsid w:val="00A72EFF"/>
    <w:rsid w:val="00A74480"/>
    <w:rsid w:val="00A751CA"/>
    <w:rsid w:val="00A8208E"/>
    <w:rsid w:val="00A845C3"/>
    <w:rsid w:val="00A85850"/>
    <w:rsid w:val="00A86FBD"/>
    <w:rsid w:val="00A8737F"/>
    <w:rsid w:val="00A877B5"/>
    <w:rsid w:val="00A94998"/>
    <w:rsid w:val="00A94BAB"/>
    <w:rsid w:val="00A94E41"/>
    <w:rsid w:val="00A966A7"/>
    <w:rsid w:val="00A974B0"/>
    <w:rsid w:val="00A97937"/>
    <w:rsid w:val="00A97C28"/>
    <w:rsid w:val="00AA19B7"/>
    <w:rsid w:val="00AA2BCA"/>
    <w:rsid w:val="00AA3216"/>
    <w:rsid w:val="00AA3D4E"/>
    <w:rsid w:val="00AA4F42"/>
    <w:rsid w:val="00AA6846"/>
    <w:rsid w:val="00AA75D1"/>
    <w:rsid w:val="00AB1F01"/>
    <w:rsid w:val="00AB2117"/>
    <w:rsid w:val="00AB2125"/>
    <w:rsid w:val="00AB28E8"/>
    <w:rsid w:val="00AB68BE"/>
    <w:rsid w:val="00AB713E"/>
    <w:rsid w:val="00AB7409"/>
    <w:rsid w:val="00AB75C8"/>
    <w:rsid w:val="00AC116B"/>
    <w:rsid w:val="00AC12F4"/>
    <w:rsid w:val="00AC16A8"/>
    <w:rsid w:val="00AC3679"/>
    <w:rsid w:val="00AC38B7"/>
    <w:rsid w:val="00AC42D0"/>
    <w:rsid w:val="00AC5E33"/>
    <w:rsid w:val="00AD07FB"/>
    <w:rsid w:val="00AD1C66"/>
    <w:rsid w:val="00AD1E9D"/>
    <w:rsid w:val="00AD31F0"/>
    <w:rsid w:val="00AD6907"/>
    <w:rsid w:val="00AD7C23"/>
    <w:rsid w:val="00AE07E0"/>
    <w:rsid w:val="00AE097E"/>
    <w:rsid w:val="00AE147B"/>
    <w:rsid w:val="00AE3AE0"/>
    <w:rsid w:val="00AE4014"/>
    <w:rsid w:val="00AE5CC3"/>
    <w:rsid w:val="00AE62D4"/>
    <w:rsid w:val="00AE66FF"/>
    <w:rsid w:val="00AE6CB5"/>
    <w:rsid w:val="00AE7020"/>
    <w:rsid w:val="00AF1661"/>
    <w:rsid w:val="00AF34C6"/>
    <w:rsid w:val="00AF634A"/>
    <w:rsid w:val="00AF7040"/>
    <w:rsid w:val="00AF7352"/>
    <w:rsid w:val="00B0028F"/>
    <w:rsid w:val="00B014A5"/>
    <w:rsid w:val="00B02102"/>
    <w:rsid w:val="00B0425C"/>
    <w:rsid w:val="00B0445C"/>
    <w:rsid w:val="00B04A8E"/>
    <w:rsid w:val="00B05438"/>
    <w:rsid w:val="00B0547B"/>
    <w:rsid w:val="00B055CF"/>
    <w:rsid w:val="00B0602C"/>
    <w:rsid w:val="00B06045"/>
    <w:rsid w:val="00B060E2"/>
    <w:rsid w:val="00B06B1D"/>
    <w:rsid w:val="00B10B91"/>
    <w:rsid w:val="00B14503"/>
    <w:rsid w:val="00B1450B"/>
    <w:rsid w:val="00B20F5B"/>
    <w:rsid w:val="00B21C43"/>
    <w:rsid w:val="00B2307D"/>
    <w:rsid w:val="00B2403A"/>
    <w:rsid w:val="00B2435A"/>
    <w:rsid w:val="00B246E5"/>
    <w:rsid w:val="00B3053D"/>
    <w:rsid w:val="00B30CD7"/>
    <w:rsid w:val="00B30F92"/>
    <w:rsid w:val="00B31DA0"/>
    <w:rsid w:val="00B326B1"/>
    <w:rsid w:val="00B3280C"/>
    <w:rsid w:val="00B3396E"/>
    <w:rsid w:val="00B34F7E"/>
    <w:rsid w:val="00B35CE2"/>
    <w:rsid w:val="00B4041F"/>
    <w:rsid w:val="00B418EC"/>
    <w:rsid w:val="00B443E0"/>
    <w:rsid w:val="00B46401"/>
    <w:rsid w:val="00B46A98"/>
    <w:rsid w:val="00B47EE0"/>
    <w:rsid w:val="00B50BF1"/>
    <w:rsid w:val="00B5128B"/>
    <w:rsid w:val="00B51FFC"/>
    <w:rsid w:val="00B52298"/>
    <w:rsid w:val="00B52391"/>
    <w:rsid w:val="00B54B2B"/>
    <w:rsid w:val="00B55FF6"/>
    <w:rsid w:val="00B60DA6"/>
    <w:rsid w:val="00B624F7"/>
    <w:rsid w:val="00B6499A"/>
    <w:rsid w:val="00B66033"/>
    <w:rsid w:val="00B6634D"/>
    <w:rsid w:val="00B66B36"/>
    <w:rsid w:val="00B67169"/>
    <w:rsid w:val="00B7041B"/>
    <w:rsid w:val="00B72025"/>
    <w:rsid w:val="00B72A51"/>
    <w:rsid w:val="00B737CB"/>
    <w:rsid w:val="00B73BAE"/>
    <w:rsid w:val="00B73D66"/>
    <w:rsid w:val="00B74C7E"/>
    <w:rsid w:val="00B74DBB"/>
    <w:rsid w:val="00B75541"/>
    <w:rsid w:val="00B75B8A"/>
    <w:rsid w:val="00B75CED"/>
    <w:rsid w:val="00B75DB0"/>
    <w:rsid w:val="00B77094"/>
    <w:rsid w:val="00B772D6"/>
    <w:rsid w:val="00B81BCF"/>
    <w:rsid w:val="00B8223D"/>
    <w:rsid w:val="00B853D8"/>
    <w:rsid w:val="00B8719A"/>
    <w:rsid w:val="00B8772E"/>
    <w:rsid w:val="00B907D1"/>
    <w:rsid w:val="00B91C45"/>
    <w:rsid w:val="00B92120"/>
    <w:rsid w:val="00B92DD5"/>
    <w:rsid w:val="00B9381E"/>
    <w:rsid w:val="00B93B31"/>
    <w:rsid w:val="00B93ECC"/>
    <w:rsid w:val="00B951E1"/>
    <w:rsid w:val="00B962C6"/>
    <w:rsid w:val="00B970F1"/>
    <w:rsid w:val="00B971F0"/>
    <w:rsid w:val="00B973E4"/>
    <w:rsid w:val="00BA2B12"/>
    <w:rsid w:val="00BA471E"/>
    <w:rsid w:val="00BA556D"/>
    <w:rsid w:val="00BA5AF6"/>
    <w:rsid w:val="00BA5CAB"/>
    <w:rsid w:val="00BA66AD"/>
    <w:rsid w:val="00BA6EEA"/>
    <w:rsid w:val="00BA6FAE"/>
    <w:rsid w:val="00BA7314"/>
    <w:rsid w:val="00BB07C3"/>
    <w:rsid w:val="00BB0CB5"/>
    <w:rsid w:val="00BB2065"/>
    <w:rsid w:val="00BB2C33"/>
    <w:rsid w:val="00BB3323"/>
    <w:rsid w:val="00BB338C"/>
    <w:rsid w:val="00BB4D25"/>
    <w:rsid w:val="00BB6076"/>
    <w:rsid w:val="00BB74CA"/>
    <w:rsid w:val="00BB776E"/>
    <w:rsid w:val="00BC00E9"/>
    <w:rsid w:val="00BC1051"/>
    <w:rsid w:val="00BC2C4F"/>
    <w:rsid w:val="00BC43B3"/>
    <w:rsid w:val="00BC4493"/>
    <w:rsid w:val="00BC6020"/>
    <w:rsid w:val="00BC7AF5"/>
    <w:rsid w:val="00BD00E8"/>
    <w:rsid w:val="00BD17D3"/>
    <w:rsid w:val="00BD1824"/>
    <w:rsid w:val="00BD3E37"/>
    <w:rsid w:val="00BD4B4B"/>
    <w:rsid w:val="00BD6B81"/>
    <w:rsid w:val="00BD71CC"/>
    <w:rsid w:val="00BE1AF5"/>
    <w:rsid w:val="00BE1E79"/>
    <w:rsid w:val="00BE2115"/>
    <w:rsid w:val="00BE2B72"/>
    <w:rsid w:val="00BE5A2B"/>
    <w:rsid w:val="00BE6EEA"/>
    <w:rsid w:val="00BF0982"/>
    <w:rsid w:val="00BF1B6B"/>
    <w:rsid w:val="00BF2A4C"/>
    <w:rsid w:val="00BF3719"/>
    <w:rsid w:val="00BF651C"/>
    <w:rsid w:val="00C0065D"/>
    <w:rsid w:val="00C03F35"/>
    <w:rsid w:val="00C0611A"/>
    <w:rsid w:val="00C0781B"/>
    <w:rsid w:val="00C07A29"/>
    <w:rsid w:val="00C104BA"/>
    <w:rsid w:val="00C11713"/>
    <w:rsid w:val="00C1177A"/>
    <w:rsid w:val="00C137AB"/>
    <w:rsid w:val="00C14824"/>
    <w:rsid w:val="00C155DF"/>
    <w:rsid w:val="00C166C5"/>
    <w:rsid w:val="00C173B9"/>
    <w:rsid w:val="00C201FC"/>
    <w:rsid w:val="00C20BBE"/>
    <w:rsid w:val="00C22278"/>
    <w:rsid w:val="00C230AF"/>
    <w:rsid w:val="00C242FA"/>
    <w:rsid w:val="00C25FF3"/>
    <w:rsid w:val="00C27E92"/>
    <w:rsid w:val="00C328B4"/>
    <w:rsid w:val="00C3459C"/>
    <w:rsid w:val="00C369B1"/>
    <w:rsid w:val="00C36A67"/>
    <w:rsid w:val="00C40ADA"/>
    <w:rsid w:val="00C4149E"/>
    <w:rsid w:val="00C41DE3"/>
    <w:rsid w:val="00C45682"/>
    <w:rsid w:val="00C45747"/>
    <w:rsid w:val="00C464D9"/>
    <w:rsid w:val="00C46D8B"/>
    <w:rsid w:val="00C477B6"/>
    <w:rsid w:val="00C50343"/>
    <w:rsid w:val="00C51698"/>
    <w:rsid w:val="00C51B90"/>
    <w:rsid w:val="00C545A4"/>
    <w:rsid w:val="00C5460C"/>
    <w:rsid w:val="00C54C4E"/>
    <w:rsid w:val="00C55910"/>
    <w:rsid w:val="00C55B69"/>
    <w:rsid w:val="00C562F5"/>
    <w:rsid w:val="00C609A3"/>
    <w:rsid w:val="00C61DE0"/>
    <w:rsid w:val="00C62BBF"/>
    <w:rsid w:val="00C631F1"/>
    <w:rsid w:val="00C6411D"/>
    <w:rsid w:val="00C704C8"/>
    <w:rsid w:val="00C70954"/>
    <w:rsid w:val="00C70E7E"/>
    <w:rsid w:val="00C710F3"/>
    <w:rsid w:val="00C715A0"/>
    <w:rsid w:val="00C72023"/>
    <w:rsid w:val="00C73F85"/>
    <w:rsid w:val="00C73FF8"/>
    <w:rsid w:val="00C7563B"/>
    <w:rsid w:val="00C764E1"/>
    <w:rsid w:val="00C76692"/>
    <w:rsid w:val="00C7669A"/>
    <w:rsid w:val="00C76E2E"/>
    <w:rsid w:val="00C8019F"/>
    <w:rsid w:val="00C80867"/>
    <w:rsid w:val="00C80BBD"/>
    <w:rsid w:val="00C829A4"/>
    <w:rsid w:val="00C82C7A"/>
    <w:rsid w:val="00C842DF"/>
    <w:rsid w:val="00C85495"/>
    <w:rsid w:val="00C855F9"/>
    <w:rsid w:val="00C90204"/>
    <w:rsid w:val="00C90942"/>
    <w:rsid w:val="00C90A50"/>
    <w:rsid w:val="00C90B7B"/>
    <w:rsid w:val="00C93FB2"/>
    <w:rsid w:val="00C947A2"/>
    <w:rsid w:val="00C95538"/>
    <w:rsid w:val="00C96AAC"/>
    <w:rsid w:val="00CA061F"/>
    <w:rsid w:val="00CA0C53"/>
    <w:rsid w:val="00CA3652"/>
    <w:rsid w:val="00CA40C7"/>
    <w:rsid w:val="00CA4790"/>
    <w:rsid w:val="00CA4F41"/>
    <w:rsid w:val="00CA59CD"/>
    <w:rsid w:val="00CA6058"/>
    <w:rsid w:val="00CA73A0"/>
    <w:rsid w:val="00CB0870"/>
    <w:rsid w:val="00CB1ED1"/>
    <w:rsid w:val="00CB4F30"/>
    <w:rsid w:val="00CB7C6E"/>
    <w:rsid w:val="00CC0BEF"/>
    <w:rsid w:val="00CC0E99"/>
    <w:rsid w:val="00CC1743"/>
    <w:rsid w:val="00CC1EB9"/>
    <w:rsid w:val="00CC2364"/>
    <w:rsid w:val="00CC268F"/>
    <w:rsid w:val="00CC2AEE"/>
    <w:rsid w:val="00CC45BA"/>
    <w:rsid w:val="00CC7232"/>
    <w:rsid w:val="00CC7CFA"/>
    <w:rsid w:val="00CC7E9E"/>
    <w:rsid w:val="00CD01C9"/>
    <w:rsid w:val="00CD2578"/>
    <w:rsid w:val="00CD3382"/>
    <w:rsid w:val="00CD3713"/>
    <w:rsid w:val="00CD3EFD"/>
    <w:rsid w:val="00CD3FD0"/>
    <w:rsid w:val="00CD40FA"/>
    <w:rsid w:val="00CD4395"/>
    <w:rsid w:val="00CD4472"/>
    <w:rsid w:val="00CD61FC"/>
    <w:rsid w:val="00CD7761"/>
    <w:rsid w:val="00CE022D"/>
    <w:rsid w:val="00CE3AA0"/>
    <w:rsid w:val="00CE63E2"/>
    <w:rsid w:val="00CE67FA"/>
    <w:rsid w:val="00CE7E6C"/>
    <w:rsid w:val="00CF0DB4"/>
    <w:rsid w:val="00CF2262"/>
    <w:rsid w:val="00CF35E8"/>
    <w:rsid w:val="00CF7A33"/>
    <w:rsid w:val="00D01309"/>
    <w:rsid w:val="00D021E8"/>
    <w:rsid w:val="00D03E3E"/>
    <w:rsid w:val="00D05249"/>
    <w:rsid w:val="00D07173"/>
    <w:rsid w:val="00D079DD"/>
    <w:rsid w:val="00D12B22"/>
    <w:rsid w:val="00D15E11"/>
    <w:rsid w:val="00D1626B"/>
    <w:rsid w:val="00D17B3E"/>
    <w:rsid w:val="00D21D58"/>
    <w:rsid w:val="00D238EA"/>
    <w:rsid w:val="00D26058"/>
    <w:rsid w:val="00D261D7"/>
    <w:rsid w:val="00D278E7"/>
    <w:rsid w:val="00D3034B"/>
    <w:rsid w:val="00D30B51"/>
    <w:rsid w:val="00D3149F"/>
    <w:rsid w:val="00D31D29"/>
    <w:rsid w:val="00D31E54"/>
    <w:rsid w:val="00D325C9"/>
    <w:rsid w:val="00D35112"/>
    <w:rsid w:val="00D35187"/>
    <w:rsid w:val="00D354F8"/>
    <w:rsid w:val="00D51B26"/>
    <w:rsid w:val="00D52EDF"/>
    <w:rsid w:val="00D53AC2"/>
    <w:rsid w:val="00D543C5"/>
    <w:rsid w:val="00D5686D"/>
    <w:rsid w:val="00D56F15"/>
    <w:rsid w:val="00D60B23"/>
    <w:rsid w:val="00D616AE"/>
    <w:rsid w:val="00D630DD"/>
    <w:rsid w:val="00D66510"/>
    <w:rsid w:val="00D66C60"/>
    <w:rsid w:val="00D70AEC"/>
    <w:rsid w:val="00D713B0"/>
    <w:rsid w:val="00D71C78"/>
    <w:rsid w:val="00D72671"/>
    <w:rsid w:val="00D74393"/>
    <w:rsid w:val="00D74A24"/>
    <w:rsid w:val="00D74BD2"/>
    <w:rsid w:val="00D752F8"/>
    <w:rsid w:val="00D75935"/>
    <w:rsid w:val="00D7634D"/>
    <w:rsid w:val="00D8209A"/>
    <w:rsid w:val="00D82CEC"/>
    <w:rsid w:val="00D8417C"/>
    <w:rsid w:val="00D84959"/>
    <w:rsid w:val="00D8558A"/>
    <w:rsid w:val="00D86FF1"/>
    <w:rsid w:val="00D906F2"/>
    <w:rsid w:val="00D90F3D"/>
    <w:rsid w:val="00D91A35"/>
    <w:rsid w:val="00D92000"/>
    <w:rsid w:val="00D9295E"/>
    <w:rsid w:val="00D92F00"/>
    <w:rsid w:val="00D933C8"/>
    <w:rsid w:val="00D93517"/>
    <w:rsid w:val="00D95677"/>
    <w:rsid w:val="00D96B18"/>
    <w:rsid w:val="00D96C20"/>
    <w:rsid w:val="00DA0B59"/>
    <w:rsid w:val="00DA2786"/>
    <w:rsid w:val="00DA2B72"/>
    <w:rsid w:val="00DA3440"/>
    <w:rsid w:val="00DA47FD"/>
    <w:rsid w:val="00DA5914"/>
    <w:rsid w:val="00DA62ED"/>
    <w:rsid w:val="00DA6EF6"/>
    <w:rsid w:val="00DA7D9F"/>
    <w:rsid w:val="00DB0A0D"/>
    <w:rsid w:val="00DB10FF"/>
    <w:rsid w:val="00DB49E2"/>
    <w:rsid w:val="00DB66FE"/>
    <w:rsid w:val="00DB716F"/>
    <w:rsid w:val="00DB7561"/>
    <w:rsid w:val="00DB7EAA"/>
    <w:rsid w:val="00DC30BD"/>
    <w:rsid w:val="00DC4262"/>
    <w:rsid w:val="00DC431E"/>
    <w:rsid w:val="00DC63A4"/>
    <w:rsid w:val="00DC6976"/>
    <w:rsid w:val="00DC6B0C"/>
    <w:rsid w:val="00DC7537"/>
    <w:rsid w:val="00DD189D"/>
    <w:rsid w:val="00DD2716"/>
    <w:rsid w:val="00DD3633"/>
    <w:rsid w:val="00DD4251"/>
    <w:rsid w:val="00DD455F"/>
    <w:rsid w:val="00DD4CBD"/>
    <w:rsid w:val="00DD5A6C"/>
    <w:rsid w:val="00DD64D8"/>
    <w:rsid w:val="00DD7218"/>
    <w:rsid w:val="00DD78E7"/>
    <w:rsid w:val="00DE139E"/>
    <w:rsid w:val="00DE2673"/>
    <w:rsid w:val="00DE4CCC"/>
    <w:rsid w:val="00DE4E6B"/>
    <w:rsid w:val="00DE5CA0"/>
    <w:rsid w:val="00DE696D"/>
    <w:rsid w:val="00DE6E5C"/>
    <w:rsid w:val="00DF1702"/>
    <w:rsid w:val="00DF2482"/>
    <w:rsid w:val="00DF2D8E"/>
    <w:rsid w:val="00E02827"/>
    <w:rsid w:val="00E02D28"/>
    <w:rsid w:val="00E050B3"/>
    <w:rsid w:val="00E055B9"/>
    <w:rsid w:val="00E060D6"/>
    <w:rsid w:val="00E07C6C"/>
    <w:rsid w:val="00E12D04"/>
    <w:rsid w:val="00E13CCD"/>
    <w:rsid w:val="00E1519E"/>
    <w:rsid w:val="00E16ED7"/>
    <w:rsid w:val="00E175F0"/>
    <w:rsid w:val="00E222A0"/>
    <w:rsid w:val="00E245AF"/>
    <w:rsid w:val="00E24EC4"/>
    <w:rsid w:val="00E250A9"/>
    <w:rsid w:val="00E26651"/>
    <w:rsid w:val="00E3068F"/>
    <w:rsid w:val="00E338D2"/>
    <w:rsid w:val="00E350AC"/>
    <w:rsid w:val="00E36A77"/>
    <w:rsid w:val="00E371E5"/>
    <w:rsid w:val="00E40281"/>
    <w:rsid w:val="00E418F6"/>
    <w:rsid w:val="00E426E0"/>
    <w:rsid w:val="00E4287D"/>
    <w:rsid w:val="00E43604"/>
    <w:rsid w:val="00E44876"/>
    <w:rsid w:val="00E47155"/>
    <w:rsid w:val="00E47CDB"/>
    <w:rsid w:val="00E50040"/>
    <w:rsid w:val="00E50A20"/>
    <w:rsid w:val="00E50AFF"/>
    <w:rsid w:val="00E5535E"/>
    <w:rsid w:val="00E555A7"/>
    <w:rsid w:val="00E56B8D"/>
    <w:rsid w:val="00E56F09"/>
    <w:rsid w:val="00E57753"/>
    <w:rsid w:val="00E606CA"/>
    <w:rsid w:val="00E614A3"/>
    <w:rsid w:val="00E63420"/>
    <w:rsid w:val="00E63FF6"/>
    <w:rsid w:val="00E6432D"/>
    <w:rsid w:val="00E658FF"/>
    <w:rsid w:val="00E666D3"/>
    <w:rsid w:val="00E67234"/>
    <w:rsid w:val="00E678FF"/>
    <w:rsid w:val="00E70644"/>
    <w:rsid w:val="00E72794"/>
    <w:rsid w:val="00E73BBB"/>
    <w:rsid w:val="00E74701"/>
    <w:rsid w:val="00E74B05"/>
    <w:rsid w:val="00E82C5C"/>
    <w:rsid w:val="00E83218"/>
    <w:rsid w:val="00E836FB"/>
    <w:rsid w:val="00E85B86"/>
    <w:rsid w:val="00E86687"/>
    <w:rsid w:val="00E87A68"/>
    <w:rsid w:val="00E91F38"/>
    <w:rsid w:val="00E92370"/>
    <w:rsid w:val="00E925FC"/>
    <w:rsid w:val="00E927D3"/>
    <w:rsid w:val="00E92FE2"/>
    <w:rsid w:val="00E9369A"/>
    <w:rsid w:val="00E973A3"/>
    <w:rsid w:val="00E97722"/>
    <w:rsid w:val="00E97FDD"/>
    <w:rsid w:val="00EA12A2"/>
    <w:rsid w:val="00EA2C66"/>
    <w:rsid w:val="00EA2EE5"/>
    <w:rsid w:val="00EA4772"/>
    <w:rsid w:val="00EA694F"/>
    <w:rsid w:val="00EB0423"/>
    <w:rsid w:val="00EB135E"/>
    <w:rsid w:val="00EB2633"/>
    <w:rsid w:val="00EB3DA2"/>
    <w:rsid w:val="00EB3F0B"/>
    <w:rsid w:val="00EB4137"/>
    <w:rsid w:val="00EB6516"/>
    <w:rsid w:val="00EB6E79"/>
    <w:rsid w:val="00EB7ABF"/>
    <w:rsid w:val="00EB7D0C"/>
    <w:rsid w:val="00EC04FD"/>
    <w:rsid w:val="00EC0573"/>
    <w:rsid w:val="00EC166B"/>
    <w:rsid w:val="00EC1AB0"/>
    <w:rsid w:val="00EC1D82"/>
    <w:rsid w:val="00EC53ED"/>
    <w:rsid w:val="00ED0E32"/>
    <w:rsid w:val="00ED105B"/>
    <w:rsid w:val="00ED1464"/>
    <w:rsid w:val="00ED413C"/>
    <w:rsid w:val="00ED5C28"/>
    <w:rsid w:val="00ED6022"/>
    <w:rsid w:val="00ED6744"/>
    <w:rsid w:val="00ED6A2D"/>
    <w:rsid w:val="00ED6E21"/>
    <w:rsid w:val="00EE07DD"/>
    <w:rsid w:val="00EE1A72"/>
    <w:rsid w:val="00EE1C17"/>
    <w:rsid w:val="00EE206B"/>
    <w:rsid w:val="00EE2E7C"/>
    <w:rsid w:val="00EE33E2"/>
    <w:rsid w:val="00EE51D3"/>
    <w:rsid w:val="00EE567E"/>
    <w:rsid w:val="00EE65CA"/>
    <w:rsid w:val="00EE6E06"/>
    <w:rsid w:val="00EF1AD3"/>
    <w:rsid w:val="00EF211C"/>
    <w:rsid w:val="00EF2B3D"/>
    <w:rsid w:val="00EF3F3A"/>
    <w:rsid w:val="00EF4489"/>
    <w:rsid w:val="00EF65E2"/>
    <w:rsid w:val="00F01472"/>
    <w:rsid w:val="00F03161"/>
    <w:rsid w:val="00F03E2A"/>
    <w:rsid w:val="00F05478"/>
    <w:rsid w:val="00F062BA"/>
    <w:rsid w:val="00F06824"/>
    <w:rsid w:val="00F07C2B"/>
    <w:rsid w:val="00F108BD"/>
    <w:rsid w:val="00F11488"/>
    <w:rsid w:val="00F117EB"/>
    <w:rsid w:val="00F13450"/>
    <w:rsid w:val="00F140CC"/>
    <w:rsid w:val="00F155D6"/>
    <w:rsid w:val="00F155DE"/>
    <w:rsid w:val="00F15A92"/>
    <w:rsid w:val="00F20092"/>
    <w:rsid w:val="00F20139"/>
    <w:rsid w:val="00F20609"/>
    <w:rsid w:val="00F20D32"/>
    <w:rsid w:val="00F21A89"/>
    <w:rsid w:val="00F23D62"/>
    <w:rsid w:val="00F2421B"/>
    <w:rsid w:val="00F24D51"/>
    <w:rsid w:val="00F263DE"/>
    <w:rsid w:val="00F3002F"/>
    <w:rsid w:val="00F303EF"/>
    <w:rsid w:val="00F31CD7"/>
    <w:rsid w:val="00F324B7"/>
    <w:rsid w:val="00F34403"/>
    <w:rsid w:val="00F362C9"/>
    <w:rsid w:val="00F37291"/>
    <w:rsid w:val="00F378CC"/>
    <w:rsid w:val="00F41DFD"/>
    <w:rsid w:val="00F46165"/>
    <w:rsid w:val="00F46609"/>
    <w:rsid w:val="00F47D1F"/>
    <w:rsid w:val="00F51FAB"/>
    <w:rsid w:val="00F52F57"/>
    <w:rsid w:val="00F62611"/>
    <w:rsid w:val="00F629E2"/>
    <w:rsid w:val="00F62A2A"/>
    <w:rsid w:val="00F6396A"/>
    <w:rsid w:val="00F6444E"/>
    <w:rsid w:val="00F6464D"/>
    <w:rsid w:val="00F6520C"/>
    <w:rsid w:val="00F653AD"/>
    <w:rsid w:val="00F65F10"/>
    <w:rsid w:val="00F66F63"/>
    <w:rsid w:val="00F674ED"/>
    <w:rsid w:val="00F67B51"/>
    <w:rsid w:val="00F67C17"/>
    <w:rsid w:val="00F70635"/>
    <w:rsid w:val="00F70E72"/>
    <w:rsid w:val="00F72B70"/>
    <w:rsid w:val="00F74D7B"/>
    <w:rsid w:val="00F74F74"/>
    <w:rsid w:val="00F7712D"/>
    <w:rsid w:val="00F77447"/>
    <w:rsid w:val="00F77473"/>
    <w:rsid w:val="00F80109"/>
    <w:rsid w:val="00F81378"/>
    <w:rsid w:val="00F82A1D"/>
    <w:rsid w:val="00F860D9"/>
    <w:rsid w:val="00F90C05"/>
    <w:rsid w:val="00F90F9A"/>
    <w:rsid w:val="00F926CB"/>
    <w:rsid w:val="00F92ACF"/>
    <w:rsid w:val="00F93870"/>
    <w:rsid w:val="00FA02C3"/>
    <w:rsid w:val="00FA0D18"/>
    <w:rsid w:val="00FA0D36"/>
    <w:rsid w:val="00FA161E"/>
    <w:rsid w:val="00FA4F15"/>
    <w:rsid w:val="00FB21A0"/>
    <w:rsid w:val="00FB265B"/>
    <w:rsid w:val="00FB2B5F"/>
    <w:rsid w:val="00FB4D1A"/>
    <w:rsid w:val="00FB7061"/>
    <w:rsid w:val="00FC0CE5"/>
    <w:rsid w:val="00FC14E3"/>
    <w:rsid w:val="00FC2896"/>
    <w:rsid w:val="00FC29C4"/>
    <w:rsid w:val="00FC2ED2"/>
    <w:rsid w:val="00FC3BD9"/>
    <w:rsid w:val="00FC5760"/>
    <w:rsid w:val="00FC5FC6"/>
    <w:rsid w:val="00FC6888"/>
    <w:rsid w:val="00FC6DAD"/>
    <w:rsid w:val="00FD0258"/>
    <w:rsid w:val="00FD0ED0"/>
    <w:rsid w:val="00FD14FB"/>
    <w:rsid w:val="00FD18FE"/>
    <w:rsid w:val="00FD1BFA"/>
    <w:rsid w:val="00FD1EDA"/>
    <w:rsid w:val="00FD5610"/>
    <w:rsid w:val="00FD5E9A"/>
    <w:rsid w:val="00FD6D5F"/>
    <w:rsid w:val="00FD710C"/>
    <w:rsid w:val="00FE1222"/>
    <w:rsid w:val="00FE1308"/>
    <w:rsid w:val="00FE1F85"/>
    <w:rsid w:val="00FE2719"/>
    <w:rsid w:val="00FE2988"/>
    <w:rsid w:val="00FE2C23"/>
    <w:rsid w:val="00FE36AF"/>
    <w:rsid w:val="00FE5284"/>
    <w:rsid w:val="00FE5309"/>
    <w:rsid w:val="00FE5634"/>
    <w:rsid w:val="00FE5695"/>
    <w:rsid w:val="00FE6D26"/>
    <w:rsid w:val="00FE7013"/>
    <w:rsid w:val="00FE7A49"/>
    <w:rsid w:val="00FF04AC"/>
    <w:rsid w:val="00FF0DEB"/>
    <w:rsid w:val="00FF236D"/>
    <w:rsid w:val="00FF3CAE"/>
    <w:rsid w:val="00FF456B"/>
    <w:rsid w:val="00FF5FD7"/>
    <w:rsid w:val="00FF646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0E74"/>
  </w:style>
  <w:style w:type="paragraph" w:styleId="2">
    <w:name w:val="heading 2"/>
    <w:basedOn w:val="a0"/>
    <w:link w:val="20"/>
    <w:uiPriority w:val="9"/>
    <w:qFormat/>
    <w:rsid w:val="00831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ubhead">
    <w:name w:val="subhead"/>
    <w:basedOn w:val="a0"/>
    <w:rsid w:val="0094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18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704E"/>
    <w:pPr>
      <w:autoSpaceDE w:val="0"/>
      <w:autoSpaceDN w:val="0"/>
      <w:adjustRightInd w:val="0"/>
      <w:spacing w:after="0" w:line="240" w:lineRule="auto"/>
    </w:pPr>
    <w:rPr>
      <w:rFonts w:ascii="HelveticaNeueCyr" w:hAnsi="HelveticaNeueCyr" w:cs="HelveticaNeueCyr"/>
      <w:color w:val="000000"/>
      <w:sz w:val="24"/>
      <w:szCs w:val="24"/>
    </w:rPr>
  </w:style>
  <w:style w:type="character" w:customStyle="1" w:styleId="A8">
    <w:name w:val="A8"/>
    <w:uiPriority w:val="99"/>
    <w:rsid w:val="0055704E"/>
    <w:rPr>
      <w:rFonts w:cs="HelveticaNeueCyr"/>
      <w:color w:val="000000"/>
    </w:rPr>
  </w:style>
  <w:style w:type="character" w:customStyle="1" w:styleId="A9">
    <w:name w:val="A9"/>
    <w:uiPriority w:val="99"/>
    <w:rsid w:val="0055704E"/>
    <w:rPr>
      <w:rFonts w:cs="HelveticaNeueCyr"/>
      <w:color w:val="000000"/>
    </w:rPr>
  </w:style>
  <w:style w:type="paragraph" w:styleId="a5">
    <w:name w:val="List Paragraph"/>
    <w:basedOn w:val="a0"/>
    <w:uiPriority w:val="34"/>
    <w:qFormat/>
    <w:rsid w:val="00213E54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3F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F5359"/>
    <w:rPr>
      <w:rFonts w:ascii="Tahoma" w:hAnsi="Tahoma" w:cs="Tahoma"/>
      <w:sz w:val="16"/>
      <w:szCs w:val="16"/>
    </w:rPr>
  </w:style>
  <w:style w:type="character" w:styleId="aa">
    <w:name w:val="Emphasis"/>
    <w:basedOn w:val="a1"/>
    <w:uiPriority w:val="20"/>
    <w:qFormat/>
    <w:rsid w:val="00EE567E"/>
    <w:rPr>
      <w:i/>
      <w:iCs/>
    </w:rPr>
  </w:style>
  <w:style w:type="character" w:customStyle="1" w:styleId="apple-converted-space">
    <w:name w:val="apple-converted-space"/>
    <w:basedOn w:val="a1"/>
    <w:rsid w:val="008E2B06"/>
  </w:style>
  <w:style w:type="character" w:customStyle="1" w:styleId="20">
    <w:name w:val="Заголовок 2 Знак"/>
    <w:basedOn w:val="a1"/>
    <w:link w:val="2"/>
    <w:uiPriority w:val="9"/>
    <w:rsid w:val="00831B1D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21">
    <w:name w:val="Body Text 2"/>
    <w:basedOn w:val="a0"/>
    <w:link w:val="22"/>
    <w:unhideWhenUsed/>
    <w:rsid w:val="00CD40F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CD40F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0"/>
    <w:link w:val="ac"/>
    <w:rsid w:val="00BA73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c">
    <w:name w:val="Основной текст Знак"/>
    <w:basedOn w:val="a1"/>
    <w:link w:val="ab"/>
    <w:rsid w:val="00BA731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ED6E21"/>
    <w:pPr>
      <w:numPr>
        <w:numId w:val="46"/>
      </w:numPr>
      <w:contextualSpacing/>
    </w:pPr>
  </w:style>
  <w:style w:type="paragraph" w:styleId="ad">
    <w:name w:val="header"/>
    <w:basedOn w:val="a0"/>
    <w:link w:val="ae"/>
    <w:uiPriority w:val="99"/>
    <w:semiHidden/>
    <w:unhideWhenUsed/>
    <w:rsid w:val="0001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01086D"/>
  </w:style>
  <w:style w:type="paragraph" w:styleId="af">
    <w:name w:val="footer"/>
    <w:basedOn w:val="a0"/>
    <w:link w:val="af0"/>
    <w:uiPriority w:val="99"/>
    <w:unhideWhenUsed/>
    <w:rsid w:val="0001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010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831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ubhead">
    <w:name w:val="subhead"/>
    <w:basedOn w:val="a0"/>
    <w:rsid w:val="0094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18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704E"/>
    <w:pPr>
      <w:autoSpaceDE w:val="0"/>
      <w:autoSpaceDN w:val="0"/>
      <w:adjustRightInd w:val="0"/>
      <w:spacing w:after="0" w:line="240" w:lineRule="auto"/>
    </w:pPr>
    <w:rPr>
      <w:rFonts w:ascii="HelveticaNeueCyr" w:hAnsi="HelveticaNeueCyr" w:cs="HelveticaNeueCyr"/>
      <w:color w:val="000000"/>
      <w:sz w:val="24"/>
      <w:szCs w:val="24"/>
    </w:rPr>
  </w:style>
  <w:style w:type="character" w:customStyle="1" w:styleId="A8">
    <w:name w:val="A8"/>
    <w:uiPriority w:val="99"/>
    <w:rsid w:val="0055704E"/>
    <w:rPr>
      <w:rFonts w:cs="HelveticaNeueCyr"/>
      <w:color w:val="000000"/>
    </w:rPr>
  </w:style>
  <w:style w:type="character" w:customStyle="1" w:styleId="A9">
    <w:name w:val="A9"/>
    <w:uiPriority w:val="99"/>
    <w:rsid w:val="0055704E"/>
    <w:rPr>
      <w:rFonts w:cs="HelveticaNeueCyr"/>
      <w:color w:val="000000"/>
    </w:rPr>
  </w:style>
  <w:style w:type="paragraph" w:styleId="a5">
    <w:name w:val="List Paragraph"/>
    <w:basedOn w:val="a0"/>
    <w:uiPriority w:val="34"/>
    <w:qFormat/>
    <w:rsid w:val="00213E54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3F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F5359"/>
    <w:rPr>
      <w:rFonts w:ascii="Tahoma" w:hAnsi="Tahoma" w:cs="Tahoma"/>
      <w:sz w:val="16"/>
      <w:szCs w:val="16"/>
    </w:rPr>
  </w:style>
  <w:style w:type="character" w:styleId="aa">
    <w:name w:val="Emphasis"/>
    <w:basedOn w:val="a1"/>
    <w:uiPriority w:val="20"/>
    <w:qFormat/>
    <w:rsid w:val="00EE567E"/>
    <w:rPr>
      <w:i/>
      <w:iCs/>
    </w:rPr>
  </w:style>
  <w:style w:type="character" w:customStyle="1" w:styleId="apple-converted-space">
    <w:name w:val="apple-converted-space"/>
    <w:basedOn w:val="a1"/>
    <w:rsid w:val="008E2B06"/>
  </w:style>
  <w:style w:type="character" w:customStyle="1" w:styleId="20">
    <w:name w:val="Заголовок 2 Знак"/>
    <w:basedOn w:val="a1"/>
    <w:link w:val="2"/>
    <w:uiPriority w:val="9"/>
    <w:rsid w:val="00831B1D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21">
    <w:name w:val="Body Text 2"/>
    <w:basedOn w:val="a0"/>
    <w:link w:val="22"/>
    <w:unhideWhenUsed/>
    <w:rsid w:val="00CD40F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CD40F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0"/>
    <w:link w:val="ac"/>
    <w:rsid w:val="00BA73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c">
    <w:name w:val="Основной текст Знак"/>
    <w:basedOn w:val="a1"/>
    <w:link w:val="ab"/>
    <w:rsid w:val="00BA731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ED6E21"/>
    <w:pPr>
      <w:numPr>
        <w:numId w:val="4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81A1-DA7A-4FC8-A9BB-700D76AF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23</Pages>
  <Words>6605</Words>
  <Characters>45642</Characters>
  <Application>Microsoft Office Word</Application>
  <DocSecurity>0</DocSecurity>
  <Lines>992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Anna</cp:lastModifiedBy>
  <cp:revision>14</cp:revision>
  <dcterms:created xsi:type="dcterms:W3CDTF">2015-10-19T16:09:00Z</dcterms:created>
  <dcterms:modified xsi:type="dcterms:W3CDTF">2015-10-30T13:13:00Z</dcterms:modified>
</cp:coreProperties>
</file>