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111"/>
      </w:tblGrid>
      <w:tr w:rsidR="004F3711" w:rsidTr="004F3711">
        <w:tc>
          <w:tcPr>
            <w:tcW w:w="5812" w:type="dxa"/>
          </w:tcPr>
          <w:p w:rsidR="004F3711" w:rsidRDefault="004F3711" w:rsidP="008D3D64">
            <w:r>
              <w:t>«</w:t>
            </w:r>
            <w:r w:rsidRPr="00AA4684">
              <w:rPr>
                <w:b/>
              </w:rPr>
              <w:t>Согласовано</w:t>
            </w:r>
            <w:r>
              <w:t>»</w:t>
            </w:r>
          </w:p>
          <w:p w:rsidR="004F3711" w:rsidRDefault="004F3711" w:rsidP="008D3D64">
            <w:r>
              <w:t>Председатель профсоюзного комитета</w:t>
            </w:r>
          </w:p>
          <w:p w:rsidR="004F3711" w:rsidRDefault="004F3711" w:rsidP="008D3D64">
            <w:r>
              <w:t>«___» ________________ 200__ г.</w:t>
            </w:r>
          </w:p>
          <w:p w:rsidR="004F3711" w:rsidRDefault="004F3711" w:rsidP="008D3D64">
            <w:r>
              <w:t>________________________________</w:t>
            </w:r>
          </w:p>
          <w:p w:rsidR="004F3711" w:rsidRDefault="004F3711" w:rsidP="008D3D64">
            <w:r>
              <w:t>________________________________</w:t>
            </w:r>
          </w:p>
        </w:tc>
        <w:tc>
          <w:tcPr>
            <w:tcW w:w="4111" w:type="dxa"/>
          </w:tcPr>
          <w:p w:rsidR="004F3711" w:rsidRDefault="004F3711" w:rsidP="008D3D64">
            <w:r>
              <w:t>«</w:t>
            </w:r>
            <w:r w:rsidRPr="00AA4684">
              <w:rPr>
                <w:b/>
              </w:rPr>
              <w:t>Утверждаю</w:t>
            </w:r>
            <w:r>
              <w:t>»</w:t>
            </w:r>
          </w:p>
          <w:p w:rsidR="004F3711" w:rsidRDefault="004F3711" w:rsidP="008D3D64">
            <w:r>
              <w:t>Директоры школы</w:t>
            </w:r>
          </w:p>
          <w:p w:rsidR="004F3711" w:rsidRDefault="004F3711" w:rsidP="008D3D64">
            <w:r>
              <w:t>«___» ________________ 200__ г.</w:t>
            </w:r>
          </w:p>
          <w:p w:rsidR="004F3711" w:rsidRDefault="004F3711" w:rsidP="008D3D64">
            <w:r>
              <w:t>________________________________</w:t>
            </w:r>
          </w:p>
          <w:p w:rsidR="004F3711" w:rsidRDefault="004F3711" w:rsidP="008D3D64">
            <w:r>
              <w:t>________________________________</w:t>
            </w:r>
          </w:p>
        </w:tc>
      </w:tr>
    </w:tbl>
    <w:p w:rsidR="004F3711" w:rsidRDefault="004F3711" w:rsidP="004F3711">
      <w:pPr>
        <w:jc w:val="center"/>
        <w:rPr>
          <w:b/>
        </w:rPr>
      </w:pPr>
    </w:p>
    <w:p w:rsidR="004F3711" w:rsidRDefault="004F3711" w:rsidP="004F3711">
      <w:pPr>
        <w:ind w:firstLine="360"/>
        <w:jc w:val="center"/>
        <w:rPr>
          <w:b/>
        </w:rPr>
      </w:pPr>
    </w:p>
    <w:p w:rsidR="004F3711" w:rsidRPr="00DF5D66" w:rsidRDefault="004F3711" w:rsidP="004F3711">
      <w:pPr>
        <w:jc w:val="center"/>
        <w:rPr>
          <w:b/>
          <w:sz w:val="28"/>
          <w:szCs w:val="28"/>
        </w:rPr>
      </w:pPr>
      <w:r w:rsidRPr="00DF5D66">
        <w:rPr>
          <w:b/>
          <w:sz w:val="28"/>
          <w:szCs w:val="28"/>
        </w:rPr>
        <w:t>Учебно-материальная база общеобразовательного учреждения</w:t>
      </w:r>
    </w:p>
    <w:p w:rsidR="004F3711" w:rsidRPr="00DF5D66" w:rsidRDefault="004F3711" w:rsidP="004F3711">
      <w:pPr>
        <w:jc w:val="center"/>
        <w:rPr>
          <w:b/>
          <w:sz w:val="28"/>
          <w:szCs w:val="28"/>
        </w:rPr>
      </w:pPr>
      <w:r w:rsidRPr="00DF5D66">
        <w:rPr>
          <w:b/>
          <w:sz w:val="28"/>
          <w:szCs w:val="28"/>
        </w:rPr>
        <w:t xml:space="preserve"> Специализированные </w:t>
      </w:r>
      <w:proofErr w:type="spellStart"/>
      <w:r w:rsidRPr="00DF5D66">
        <w:rPr>
          <w:b/>
          <w:sz w:val="28"/>
          <w:szCs w:val="28"/>
        </w:rPr>
        <w:t>педагогико-эргономические</w:t>
      </w:r>
      <w:proofErr w:type="spellEnd"/>
      <w:r w:rsidRPr="00DF5D66">
        <w:rPr>
          <w:b/>
          <w:sz w:val="28"/>
          <w:szCs w:val="28"/>
        </w:rPr>
        <w:t xml:space="preserve"> требования </w:t>
      </w:r>
    </w:p>
    <w:p w:rsidR="004F3711" w:rsidRPr="00DF5D66" w:rsidRDefault="004F3711" w:rsidP="004F3711">
      <w:pPr>
        <w:jc w:val="center"/>
        <w:rPr>
          <w:b/>
          <w:sz w:val="28"/>
          <w:szCs w:val="28"/>
        </w:rPr>
      </w:pPr>
      <w:r w:rsidRPr="00DF5D66">
        <w:rPr>
          <w:b/>
          <w:sz w:val="28"/>
          <w:szCs w:val="28"/>
        </w:rPr>
        <w:t>к средствам вычислительной техники</w:t>
      </w:r>
    </w:p>
    <w:p w:rsidR="004F3711" w:rsidRPr="00045755" w:rsidRDefault="004F3711" w:rsidP="004F3711">
      <w:pPr>
        <w:pStyle w:val="3"/>
        <w:rPr>
          <w:rFonts w:ascii="Verdana" w:hAnsi="Verdana"/>
          <w:sz w:val="22"/>
          <w:szCs w:val="22"/>
        </w:rPr>
      </w:pPr>
      <w:r w:rsidRPr="00045755">
        <w:rPr>
          <w:rFonts w:ascii="Verdana" w:hAnsi="Verdana"/>
          <w:sz w:val="22"/>
          <w:szCs w:val="22"/>
        </w:rPr>
        <w:t>1. Состав и сфера применения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1.1. К средствам вычислительной техники (ВТ) относятся компьютеры (ПЭВМ), периферийное оборудование, программное обеспечение (</w:t>
      </w:r>
      <w:proofErr w:type="gramStart"/>
      <w:r w:rsidRPr="008E2F4D">
        <w:rPr>
          <w:sz w:val="22"/>
          <w:szCs w:val="22"/>
        </w:rPr>
        <w:t>ПО</w:t>
      </w:r>
      <w:proofErr w:type="gramEnd"/>
      <w:r w:rsidRPr="008E2F4D">
        <w:rPr>
          <w:sz w:val="22"/>
          <w:szCs w:val="22"/>
        </w:rPr>
        <w:t>).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1.2. Полный состав средств </w:t>
      </w:r>
      <w:proofErr w:type="gramStart"/>
      <w:r w:rsidRPr="008E2F4D">
        <w:rPr>
          <w:sz w:val="22"/>
          <w:szCs w:val="22"/>
        </w:rPr>
        <w:t>ВТ</w:t>
      </w:r>
      <w:proofErr w:type="gramEnd"/>
      <w:r w:rsidRPr="008E2F4D">
        <w:rPr>
          <w:sz w:val="22"/>
          <w:szCs w:val="22"/>
        </w:rPr>
        <w:t xml:space="preserve"> приведен в "Перечнях средств ВТ и учебного оборудования для всех типов учебных заведений с базовым обучением информатики и вычислительной техники".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1.3. </w:t>
      </w:r>
      <w:proofErr w:type="gramStart"/>
      <w:r w:rsidRPr="008E2F4D">
        <w:rPr>
          <w:sz w:val="22"/>
          <w:szCs w:val="22"/>
        </w:rPr>
        <w:t>Средствами ВТ оснащаются кабинеты информатики и вычислительной техники (КИВТ), предназначенные для проведения теоретических и практических, классных, внеклассных занятий по курсу "Основы информатики и вычислительной техники" как базовому, так и профильным, а также в преподавании различных учебных предметов, трудового обучения, в организации общественно полезного и производительного труда учащихся, для эффективного управления учебно-воспитательным процессом.</w:t>
      </w:r>
      <w:proofErr w:type="gramEnd"/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1.4. КИВТ организуется как взаимосвязанная система рабочих мест учащихся и рабочего места учителя с помощью классной локальной сети.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1.5. При организации КИВТ на рабочем месте учителя и учащихся целесообразно использовать персональные компьютеры (ПЭВМ) на базе технологии 1ВМ РС с микропроцессором 1гНе1 80486 и более высокой степени интеграции. </w:t>
      </w:r>
      <w:proofErr w:type="gramStart"/>
      <w:r w:rsidRPr="008E2F4D">
        <w:rPr>
          <w:sz w:val="22"/>
          <w:szCs w:val="22"/>
        </w:rPr>
        <w:t>В действующих КИВТ допустимо использовать компьютеры более ранних моделей.</w:t>
      </w:r>
      <w:proofErr w:type="gramEnd"/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1.6. На рабочем месте учителя используется следующее периферийное оборудование: манипулятор "мышь", матричный принтер, звуковые колонки, факс-модем.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1.7. В КИВТ используется также периферийное учебное и демонстрационное оборудование, сопрягаемое с ПЭВМ: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          - базовый блок, обеспечивающий связь между ПЭВМ и комплектом датчиков и другим  оборудованием, подключаемым к ПЭВМ;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          - отдельные модули-датчики и устройства к ним для регистрации и измерения основных физических величин (температуры, света, </w:t>
      </w:r>
      <w:proofErr w:type="spellStart"/>
      <w:r w:rsidRPr="008E2F4D">
        <w:rPr>
          <w:sz w:val="22"/>
          <w:szCs w:val="22"/>
        </w:rPr>
        <w:t>рН</w:t>
      </w:r>
      <w:proofErr w:type="spellEnd"/>
      <w:r w:rsidRPr="008E2F4D">
        <w:rPr>
          <w:sz w:val="22"/>
          <w:szCs w:val="22"/>
        </w:rPr>
        <w:t>, механических перемещений);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         - интерфейс для подключения исполнительных устройств, учебных роботов и другого оборудования.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1.8. В состав </w:t>
      </w:r>
      <w:proofErr w:type="gramStart"/>
      <w:r w:rsidRPr="008E2F4D">
        <w:rPr>
          <w:sz w:val="22"/>
          <w:szCs w:val="22"/>
        </w:rPr>
        <w:t>ПО</w:t>
      </w:r>
      <w:proofErr w:type="gramEnd"/>
      <w:r w:rsidRPr="008E2F4D">
        <w:rPr>
          <w:sz w:val="22"/>
          <w:szCs w:val="22"/>
        </w:rPr>
        <w:t xml:space="preserve"> входят: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         </w:t>
      </w:r>
      <w:proofErr w:type="gramStart"/>
      <w:r w:rsidRPr="008E2F4D">
        <w:rPr>
          <w:sz w:val="22"/>
          <w:szCs w:val="22"/>
        </w:rPr>
        <w:t xml:space="preserve">- базовое ПО: системное ПО, ПО базовых информационных технологий (текстовый и графический редакторы, электронные таблицы, учебные базы данных, сетевые ПО), инструментальное ПО общего назначения, педагогически ориентированные инструментальные средства, ПО в составе программно-методических комплексов для изучения курса информатики, других общеобразовательных предметов, </w:t>
      </w:r>
      <w:r w:rsidRPr="008E2F4D">
        <w:rPr>
          <w:sz w:val="22"/>
          <w:szCs w:val="22"/>
        </w:rPr>
        <w:lastRenderedPageBreak/>
        <w:t>ПО для решения задач по информационно-методическому обеспечению и организационному управлению школой;</w:t>
      </w:r>
      <w:proofErr w:type="gramEnd"/>
    </w:p>
    <w:p w:rsidR="004F3711" w:rsidRPr="008E2F4D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          - </w:t>
      </w:r>
      <w:proofErr w:type="gramStart"/>
      <w:r w:rsidRPr="008E2F4D">
        <w:rPr>
          <w:sz w:val="22"/>
          <w:szCs w:val="22"/>
        </w:rPr>
        <w:t>прикладное</w:t>
      </w:r>
      <w:proofErr w:type="gramEnd"/>
      <w:r w:rsidRPr="008E2F4D">
        <w:rPr>
          <w:sz w:val="22"/>
          <w:szCs w:val="22"/>
        </w:rPr>
        <w:t xml:space="preserve"> ПО: конкретные программные средства учебного назначения по всем школьным предметам, как базовым, так и профильным.</w:t>
      </w:r>
    </w:p>
    <w:p w:rsidR="004F3711" w:rsidRPr="00045755" w:rsidRDefault="004F3711" w:rsidP="004F3711">
      <w:pPr>
        <w:pStyle w:val="3"/>
        <w:rPr>
          <w:sz w:val="24"/>
          <w:szCs w:val="24"/>
        </w:rPr>
      </w:pPr>
      <w:r w:rsidRPr="00045755">
        <w:rPr>
          <w:sz w:val="24"/>
          <w:szCs w:val="24"/>
        </w:rPr>
        <w:t xml:space="preserve">2. Общие требования к средствам </w:t>
      </w:r>
      <w:proofErr w:type="gramStart"/>
      <w:r w:rsidRPr="00045755">
        <w:rPr>
          <w:sz w:val="24"/>
          <w:szCs w:val="24"/>
        </w:rPr>
        <w:t>ВТ</w:t>
      </w:r>
      <w:proofErr w:type="gramEnd"/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2.1. </w:t>
      </w:r>
      <w:proofErr w:type="gramStart"/>
      <w:r w:rsidRPr="008E2F4D">
        <w:rPr>
          <w:sz w:val="22"/>
          <w:szCs w:val="22"/>
        </w:rPr>
        <w:t xml:space="preserve">Средства ВТ должны быть выполнены как психологически, гигиенически и </w:t>
      </w:r>
      <w:proofErr w:type="spellStart"/>
      <w:r w:rsidRPr="008E2F4D">
        <w:rPr>
          <w:sz w:val="22"/>
          <w:szCs w:val="22"/>
        </w:rPr>
        <w:t>эргономически</w:t>
      </w:r>
      <w:proofErr w:type="spellEnd"/>
      <w:r w:rsidRPr="008E2F4D">
        <w:rPr>
          <w:sz w:val="22"/>
          <w:szCs w:val="22"/>
        </w:rPr>
        <w:t xml:space="preserve"> комфортная среда, организованная так, чтобы в максимальной степени содействовать успешному преподаванию, умственному развитию и формированию информационной культуры учащихся, приобретению ими прочных знаний, умений и навыков по информатике и основам наук при полном обеспечении требований к охране здоровья и безопасности труда учителя и учащихся.</w:t>
      </w:r>
      <w:proofErr w:type="gramEnd"/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2.2. Средства </w:t>
      </w:r>
      <w:proofErr w:type="gramStart"/>
      <w:r w:rsidRPr="008E2F4D">
        <w:rPr>
          <w:sz w:val="22"/>
          <w:szCs w:val="22"/>
        </w:rPr>
        <w:t>ВТ</w:t>
      </w:r>
      <w:proofErr w:type="gramEnd"/>
      <w:r w:rsidRPr="008E2F4D">
        <w:rPr>
          <w:sz w:val="22"/>
          <w:szCs w:val="22"/>
        </w:rPr>
        <w:t xml:space="preserve"> должны обеспечить информационное взаимодействие между учащимися и программно-аппаратными средствами хранения и обработки информации, между учащимися и учителем, необходимое для осуществления учебно-воспитательного процесса.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2.3. При разработке технических и программных средств </w:t>
      </w:r>
      <w:proofErr w:type="gramStart"/>
      <w:r w:rsidRPr="008E2F4D">
        <w:rPr>
          <w:sz w:val="22"/>
          <w:szCs w:val="22"/>
        </w:rPr>
        <w:t>ВТ</w:t>
      </w:r>
      <w:proofErr w:type="gramEnd"/>
      <w:r w:rsidRPr="008E2F4D">
        <w:rPr>
          <w:sz w:val="22"/>
          <w:szCs w:val="22"/>
        </w:rPr>
        <w:t xml:space="preserve"> необходимо учитывать возрастные и индивидуальные особенности учащихся и обеспечивать возможность неоднократного обращения к ПЭВМ в случае неудачной попытки исключить "зависание" компьютера при неправильном управлении им.</w:t>
      </w:r>
    </w:p>
    <w:p w:rsidR="004F3711" w:rsidRPr="008E2F4D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2.4. С целью создания для учащихся положительных эмоций и мотиваций к работе на компьютере необходимо обеспечить комфортность и удобство управления средствами </w:t>
      </w:r>
      <w:proofErr w:type="gramStart"/>
      <w:r w:rsidRPr="008E2F4D">
        <w:rPr>
          <w:sz w:val="22"/>
          <w:szCs w:val="22"/>
        </w:rPr>
        <w:t>ВТ</w:t>
      </w:r>
      <w:proofErr w:type="gramEnd"/>
      <w:r w:rsidRPr="008E2F4D">
        <w:rPr>
          <w:sz w:val="22"/>
          <w:szCs w:val="22"/>
        </w:rPr>
        <w:t>.</w:t>
      </w:r>
    </w:p>
    <w:p w:rsidR="004F3711" w:rsidRPr="008E2F4D" w:rsidRDefault="004F3711" w:rsidP="004F3711">
      <w:pPr>
        <w:pStyle w:val="3"/>
        <w:rPr>
          <w:sz w:val="22"/>
          <w:szCs w:val="22"/>
        </w:rPr>
      </w:pPr>
      <w:r w:rsidRPr="008E2F4D">
        <w:rPr>
          <w:sz w:val="22"/>
          <w:szCs w:val="22"/>
        </w:rPr>
        <w:t>3. Требования к ПЭВМ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3.1. В зависимости от целей использования КИВТ в учебно-воспитательном процессе необходимо иметь ПЭВМ со следующими основными характеристиками: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           - для проведения занятий по информатике - ПЭВМ с процессором серии 1пЪе1 80486 и выше, быстродействием не менее 66 </w:t>
      </w:r>
      <w:proofErr w:type="spellStart"/>
      <w:r w:rsidRPr="008E2F4D">
        <w:rPr>
          <w:sz w:val="22"/>
          <w:szCs w:val="22"/>
        </w:rPr>
        <w:t>мГц</w:t>
      </w:r>
      <w:proofErr w:type="spellEnd"/>
      <w:r w:rsidRPr="008E2F4D">
        <w:rPr>
          <w:sz w:val="22"/>
          <w:szCs w:val="22"/>
        </w:rPr>
        <w:t xml:space="preserve">, оперативной памятью не менее 8 </w:t>
      </w:r>
      <w:proofErr w:type="spellStart"/>
      <w:r w:rsidRPr="008E2F4D">
        <w:rPr>
          <w:sz w:val="22"/>
          <w:szCs w:val="22"/>
        </w:rPr>
        <w:t>мБ</w:t>
      </w:r>
      <w:proofErr w:type="spellEnd"/>
      <w:r w:rsidRPr="008E2F4D">
        <w:rPr>
          <w:sz w:val="22"/>
          <w:szCs w:val="22"/>
        </w:rPr>
        <w:t xml:space="preserve"> и внешней памятью не менее 240 </w:t>
      </w:r>
      <w:proofErr w:type="spellStart"/>
      <w:r w:rsidRPr="008E2F4D">
        <w:rPr>
          <w:sz w:val="22"/>
          <w:szCs w:val="22"/>
        </w:rPr>
        <w:t>мБ</w:t>
      </w:r>
      <w:proofErr w:type="spellEnd"/>
      <w:r w:rsidRPr="008E2F4D">
        <w:rPr>
          <w:sz w:val="22"/>
          <w:szCs w:val="22"/>
        </w:rPr>
        <w:t xml:space="preserve">. В </w:t>
      </w:r>
      <w:proofErr w:type="gramStart"/>
      <w:r w:rsidRPr="008E2F4D">
        <w:rPr>
          <w:sz w:val="22"/>
          <w:szCs w:val="22"/>
        </w:rPr>
        <w:t>действующем</w:t>
      </w:r>
      <w:proofErr w:type="gramEnd"/>
      <w:r w:rsidRPr="008E2F4D">
        <w:rPr>
          <w:sz w:val="22"/>
          <w:szCs w:val="22"/>
        </w:rPr>
        <w:t xml:space="preserve"> КИВТ допустимо иметь ПЭВМ более ранних моделей: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          - для проведения занятий по другим предметам с использованием технологии мультимедиа - ПЭВМ с процессором Пентиум, быстродействием не менее 133 </w:t>
      </w:r>
      <w:proofErr w:type="spellStart"/>
      <w:r w:rsidRPr="008E2F4D">
        <w:rPr>
          <w:sz w:val="22"/>
          <w:szCs w:val="22"/>
        </w:rPr>
        <w:t>мГц</w:t>
      </w:r>
      <w:proofErr w:type="spellEnd"/>
      <w:r w:rsidRPr="008E2F4D">
        <w:rPr>
          <w:sz w:val="22"/>
          <w:szCs w:val="22"/>
        </w:rPr>
        <w:t xml:space="preserve">, оперативной памятью не менее 16 </w:t>
      </w:r>
      <w:proofErr w:type="spellStart"/>
      <w:r w:rsidRPr="008E2F4D">
        <w:rPr>
          <w:sz w:val="22"/>
          <w:szCs w:val="22"/>
        </w:rPr>
        <w:t>мБ</w:t>
      </w:r>
      <w:proofErr w:type="spellEnd"/>
      <w:r w:rsidRPr="008E2F4D">
        <w:rPr>
          <w:sz w:val="22"/>
          <w:szCs w:val="22"/>
        </w:rPr>
        <w:t xml:space="preserve">, внешней памятью 1,2 </w:t>
      </w:r>
      <w:proofErr w:type="spellStart"/>
      <w:r w:rsidRPr="008E2F4D">
        <w:rPr>
          <w:sz w:val="22"/>
          <w:szCs w:val="22"/>
        </w:rPr>
        <w:t>гБ</w:t>
      </w:r>
      <w:proofErr w:type="spellEnd"/>
      <w:r w:rsidRPr="008E2F4D">
        <w:rPr>
          <w:sz w:val="22"/>
          <w:szCs w:val="22"/>
        </w:rPr>
        <w:t>, 8-скоростным оптическим диском СП-КОМ, 16-32 разрядными графической и звуковой картами.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3.3. Для всех ПЭВМ в качестве дисплея необходимо использовать цветной видеомонитор с антибликовым покрытием с диагональю не менее </w:t>
      </w:r>
      <w:smartTag w:uri="urn:schemas-microsoft-com:office:smarttags" w:element="metricconverter">
        <w:smartTagPr>
          <w:attr w:name="ProductID" w:val="15 дюймов"/>
        </w:smartTagPr>
        <w:r w:rsidRPr="008E2F4D">
          <w:rPr>
            <w:sz w:val="22"/>
            <w:szCs w:val="22"/>
          </w:rPr>
          <w:t>15 дюймов</w:t>
        </w:r>
      </w:smartTag>
      <w:r w:rsidRPr="008E2F4D">
        <w:rPr>
          <w:sz w:val="22"/>
          <w:szCs w:val="22"/>
        </w:rPr>
        <w:t xml:space="preserve"> и с точечным разрешением не менее </w:t>
      </w:r>
      <w:smartTag w:uri="urn:schemas-microsoft-com:office:smarttags" w:element="metricconverter">
        <w:smartTagPr>
          <w:attr w:name="ProductID" w:val="0.28 мм"/>
        </w:smartTagPr>
        <w:r w:rsidRPr="008E2F4D">
          <w:rPr>
            <w:sz w:val="22"/>
            <w:szCs w:val="22"/>
          </w:rPr>
          <w:t>0.28 мм</w:t>
        </w:r>
      </w:smartTag>
      <w:r w:rsidRPr="008E2F4D">
        <w:rPr>
          <w:sz w:val="22"/>
          <w:szCs w:val="22"/>
        </w:rPr>
        <w:t>.</w:t>
      </w:r>
      <w:r w:rsidRPr="008E2F4D">
        <w:rPr>
          <w:sz w:val="22"/>
          <w:szCs w:val="22"/>
        </w:rPr>
        <w:br/>
        <w:t>3.4. Монитор должен размещаться на подвижной подставке с регулировкой по двум осям: горизонтальной и вертикальной.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3.5. Системный блок не должен располагаться в одном корпусе с дисплеем. Рекомендуется использовать вертикальную конструкцию системного блока (типа </w:t>
      </w:r>
      <w:proofErr w:type="spellStart"/>
      <w:r w:rsidRPr="008E2F4D">
        <w:rPr>
          <w:sz w:val="22"/>
          <w:szCs w:val="22"/>
        </w:rPr>
        <w:t>минитауэр</w:t>
      </w:r>
      <w:proofErr w:type="spellEnd"/>
      <w:r w:rsidRPr="008E2F4D">
        <w:rPr>
          <w:sz w:val="22"/>
          <w:szCs w:val="22"/>
        </w:rPr>
        <w:t>).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3.6. Средства принудительного охлаждения ПЭВМ (вентиляторы) не должны создавать шума свыше 50 дБ.</w:t>
      </w:r>
    </w:p>
    <w:p w:rsidR="004F3711" w:rsidRPr="008E2F4D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3.7. Недопустимо использовать в качестве учебных ПЭВМ блокнотные (так называемые ноутбуки) компьютеры с жидкокристаллическими экранами из-за их низкой контрастности и искажений при боковом наблюдении изображения.</w:t>
      </w:r>
    </w:p>
    <w:p w:rsidR="004F3711" w:rsidRPr="008E2F4D" w:rsidRDefault="004F3711" w:rsidP="004F3711">
      <w:pPr>
        <w:pStyle w:val="3"/>
        <w:jc w:val="both"/>
        <w:rPr>
          <w:sz w:val="22"/>
          <w:szCs w:val="22"/>
        </w:rPr>
      </w:pPr>
      <w:r w:rsidRPr="008E2F4D">
        <w:rPr>
          <w:sz w:val="22"/>
          <w:szCs w:val="22"/>
        </w:rPr>
        <w:lastRenderedPageBreak/>
        <w:t>4. Требования к периферийному оборудованию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4.1. Все периферийное оборудование должно сопрягаться технически и программно с ПЭВМ независимо от типа процессора.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4.2. Подключение и управление периферийным учебным оборудованием должны быть простыми и не требовать оперативного использования инструкций и описаний работы устройств.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4.3. Выходив строя какого-либо учебного периферийного устройства не должен влиять на устойчивую работу ПЭВМ с другим периферийным оборудованием.</w:t>
      </w:r>
    </w:p>
    <w:p w:rsidR="004F3711" w:rsidRPr="008E2F4D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4.4. Акустический шум от всех видов периферийного оборудования не должен превышать 75 дБ.</w:t>
      </w:r>
    </w:p>
    <w:p w:rsidR="004F3711" w:rsidRPr="008E2F4D" w:rsidRDefault="004F3711" w:rsidP="004F3711">
      <w:pPr>
        <w:pStyle w:val="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5. Требования к программному обеспечению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5.1. Базовое ПО должно размещаться на жестком диске </w:t>
      </w:r>
      <w:proofErr w:type="gramStart"/>
      <w:r w:rsidRPr="008E2F4D">
        <w:rPr>
          <w:sz w:val="22"/>
          <w:szCs w:val="22"/>
        </w:rPr>
        <w:t>ПЭВМ</w:t>
      </w:r>
      <w:proofErr w:type="gramEnd"/>
      <w:r w:rsidRPr="008E2F4D">
        <w:rPr>
          <w:sz w:val="22"/>
          <w:szCs w:val="22"/>
        </w:rPr>
        <w:t xml:space="preserve"> на рабочем месте учителя.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 xml:space="preserve">5.2. Файловая структура базового </w:t>
      </w:r>
      <w:proofErr w:type="gramStart"/>
      <w:r w:rsidRPr="008E2F4D">
        <w:rPr>
          <w:sz w:val="22"/>
          <w:szCs w:val="22"/>
        </w:rPr>
        <w:t>ПО</w:t>
      </w:r>
      <w:proofErr w:type="gramEnd"/>
      <w:r w:rsidRPr="008E2F4D">
        <w:rPr>
          <w:sz w:val="22"/>
          <w:szCs w:val="22"/>
        </w:rPr>
        <w:t xml:space="preserve"> </w:t>
      </w:r>
      <w:proofErr w:type="gramStart"/>
      <w:r w:rsidRPr="008E2F4D">
        <w:rPr>
          <w:sz w:val="22"/>
          <w:szCs w:val="22"/>
        </w:rPr>
        <w:t>должна</w:t>
      </w:r>
      <w:proofErr w:type="gramEnd"/>
      <w:r w:rsidRPr="008E2F4D">
        <w:rPr>
          <w:sz w:val="22"/>
          <w:szCs w:val="22"/>
        </w:rPr>
        <w:t xml:space="preserve"> обеспечить быстрый поиск и запуск нужного программного продукта.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5.3. Недопустимо "зависание" любого программного продукта из набора базовых программных средств.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5.4. Прикладные программные средства целесообразно размещать на сменяемых гибких магнитных дисках (дискетах).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5.5. Дискеты целесообразно хранить в специальных коробках по темам и разделам курса, по предметам и классам.</w:t>
      </w:r>
    </w:p>
    <w:p w:rsidR="004F3711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5.6. Прикладные программные средства должны обеспечивать возможность прерывания выполнения программы в любом месте и выхода из нее.</w:t>
      </w:r>
    </w:p>
    <w:p w:rsidR="004F3711" w:rsidRPr="008E2F4D" w:rsidRDefault="004F3711" w:rsidP="004F3711">
      <w:pPr>
        <w:pStyle w:val="a3"/>
        <w:jc w:val="both"/>
        <w:rPr>
          <w:sz w:val="22"/>
          <w:szCs w:val="22"/>
        </w:rPr>
      </w:pPr>
      <w:r w:rsidRPr="008E2F4D">
        <w:rPr>
          <w:sz w:val="22"/>
          <w:szCs w:val="22"/>
        </w:rPr>
        <w:t>5.7. Паузы в выполнении программы не должны превышать 5-10 секунд.</w:t>
      </w:r>
    </w:p>
    <w:sectPr w:rsidR="004F3711" w:rsidRPr="008E2F4D" w:rsidSect="008E2F4D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62FC3"/>
    <w:multiLevelType w:val="hybridMultilevel"/>
    <w:tmpl w:val="EBD27472"/>
    <w:lvl w:ilvl="0" w:tplc="0419000B">
      <w:start w:val="1"/>
      <w:numFmt w:val="bullet"/>
      <w:lvlText w:val="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4F3711"/>
    <w:rsid w:val="00213FA0"/>
    <w:rsid w:val="004F3711"/>
    <w:rsid w:val="00520851"/>
    <w:rsid w:val="008B6FF2"/>
    <w:rsid w:val="009346FD"/>
    <w:rsid w:val="00E4130D"/>
    <w:rsid w:val="00F2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11"/>
    <w:rPr>
      <w:sz w:val="24"/>
      <w:szCs w:val="24"/>
    </w:rPr>
  </w:style>
  <w:style w:type="paragraph" w:styleId="3">
    <w:name w:val="heading 3"/>
    <w:basedOn w:val="a"/>
    <w:link w:val="30"/>
    <w:qFormat/>
    <w:rsid w:val="004F3711"/>
    <w:pPr>
      <w:spacing w:before="100" w:beforeAutospacing="1" w:after="100" w:afterAutospacing="1"/>
      <w:jc w:val="center"/>
      <w:outlineLvl w:val="2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11"/>
    <w:rPr>
      <w:b/>
      <w:bCs/>
      <w:color w:val="000000"/>
      <w:sz w:val="26"/>
      <w:szCs w:val="26"/>
    </w:rPr>
  </w:style>
  <w:style w:type="paragraph" w:styleId="a3">
    <w:name w:val="Normal (Web)"/>
    <w:basedOn w:val="a"/>
    <w:rsid w:val="004F37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В.В.</dc:creator>
  <cp:lastModifiedBy>Плаксина В.В.</cp:lastModifiedBy>
  <cp:revision>1</cp:revision>
  <dcterms:created xsi:type="dcterms:W3CDTF">2010-10-21T20:03:00Z</dcterms:created>
  <dcterms:modified xsi:type="dcterms:W3CDTF">2010-10-21T20:20:00Z</dcterms:modified>
</cp:coreProperties>
</file>