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8A" w:rsidRDefault="00456985">
      <w:pPr>
        <w:pStyle w:val="10"/>
        <w:keepNext/>
        <w:keepLines/>
        <w:shd w:val="clear" w:color="auto" w:fill="auto"/>
        <w:spacing w:after="0" w:line="240" w:lineRule="exact"/>
        <w:ind w:left="60" w:firstLine="720"/>
      </w:pPr>
      <w:bookmarkStart w:id="0" w:name="bookmark0"/>
      <w:r>
        <w:t>Дифференцированный анализ детского дорожно-транспортного травматизма</w:t>
      </w:r>
      <w:bookmarkEnd w:id="0"/>
    </w:p>
    <w:p w:rsidR="00606D8A" w:rsidRDefault="00813DEA">
      <w:pPr>
        <w:pStyle w:val="10"/>
        <w:keepNext/>
        <w:keepLines/>
        <w:shd w:val="clear" w:color="auto" w:fill="auto"/>
        <w:spacing w:after="162" w:line="240" w:lineRule="exact"/>
        <w:ind w:left="3780"/>
        <w:jc w:val="left"/>
      </w:pPr>
      <w:bookmarkStart w:id="1" w:name="bookmark1"/>
      <w:r>
        <w:t xml:space="preserve">за </w:t>
      </w:r>
      <w:r>
        <w:rPr>
          <w:lang w:val="ru-RU"/>
        </w:rPr>
        <w:t>9</w:t>
      </w:r>
      <w:r w:rsidR="00456985">
        <w:t xml:space="preserve"> месяцев 2016 года.</w:t>
      </w:r>
      <w:bookmarkEnd w:id="1"/>
    </w:p>
    <w:p w:rsidR="00606D8A" w:rsidRDefault="00456985">
      <w:pPr>
        <w:pStyle w:val="11"/>
        <w:shd w:val="clear" w:color="auto" w:fill="auto"/>
        <w:spacing w:line="271" w:lineRule="exact"/>
        <w:ind w:left="60" w:right="40" w:firstLine="720"/>
        <w:jc w:val="both"/>
      </w:pPr>
      <w:r>
        <w:t xml:space="preserve">За </w:t>
      </w:r>
      <w:r w:rsidR="00813DEA">
        <w:rPr>
          <w:lang w:val="ru-RU"/>
        </w:rPr>
        <w:t>9</w:t>
      </w:r>
      <w:r>
        <w:t xml:space="preserve"> месяцев 2016 года на дорогах г. Сыктывкара зарегистрировано 5</w:t>
      </w:r>
      <w:r w:rsidR="00F677DB">
        <w:rPr>
          <w:lang w:val="ru-RU"/>
        </w:rPr>
        <w:t>1</w:t>
      </w:r>
      <w:r>
        <w:t xml:space="preserve"> дорожно-транспортных происшествия, в которых </w:t>
      </w:r>
      <w:r w:rsidR="00813DEA">
        <w:rPr>
          <w:lang w:val="ru-RU"/>
        </w:rPr>
        <w:t>5</w:t>
      </w:r>
      <w:r w:rsidR="00F677DB">
        <w:rPr>
          <w:lang w:val="ru-RU"/>
        </w:rPr>
        <w:t>4</w:t>
      </w:r>
      <w:r>
        <w:t xml:space="preserve"> детей получили травмы различной степени тяжести. </w:t>
      </w:r>
      <w:r w:rsidR="004250F0">
        <w:rPr>
          <w:lang w:val="ru-RU"/>
        </w:rPr>
        <w:t xml:space="preserve">За </w:t>
      </w:r>
      <w:r>
        <w:t xml:space="preserve">аналогичный период прошлого года произошло </w:t>
      </w:r>
      <w:r w:rsidR="004250F0" w:rsidRPr="004250F0">
        <w:rPr>
          <w:color w:val="auto"/>
          <w:lang w:val="ru-RU"/>
        </w:rPr>
        <w:t>44</w:t>
      </w:r>
      <w:r>
        <w:t xml:space="preserve"> ДТП, в которых </w:t>
      </w:r>
      <w:r w:rsidR="004250F0" w:rsidRPr="004250F0">
        <w:rPr>
          <w:color w:val="auto"/>
          <w:lang w:val="ru-RU"/>
        </w:rPr>
        <w:t>4</w:t>
      </w:r>
      <w:r w:rsidRPr="004250F0">
        <w:rPr>
          <w:b/>
          <w:color w:val="auto"/>
        </w:rPr>
        <w:t>9</w:t>
      </w:r>
      <w:r>
        <w:t xml:space="preserve"> детей пострадали.</w:t>
      </w:r>
    </w:p>
    <w:p w:rsidR="00606D8A" w:rsidRDefault="00456985">
      <w:pPr>
        <w:pStyle w:val="11"/>
        <w:shd w:val="clear" w:color="auto" w:fill="auto"/>
        <w:spacing w:after="186" w:line="271" w:lineRule="exact"/>
        <w:ind w:left="60" w:right="40" w:firstLine="720"/>
        <w:jc w:val="both"/>
      </w:pPr>
      <w:r>
        <w:t>Кроме того, за январь-</w:t>
      </w:r>
      <w:r w:rsidR="00813DEA">
        <w:rPr>
          <w:lang w:val="ru-RU"/>
        </w:rPr>
        <w:t>сентябрь</w:t>
      </w:r>
      <w:r>
        <w:t xml:space="preserve"> 2016 года зарегистрировано 1</w:t>
      </w:r>
      <w:r w:rsidR="00F677DB">
        <w:rPr>
          <w:lang w:val="ru-RU"/>
        </w:rPr>
        <w:t>2</w:t>
      </w:r>
      <w:r>
        <w:t xml:space="preserve"> ДТП, в которых пострадали 1</w:t>
      </w:r>
      <w:r w:rsidR="00F677DB">
        <w:rPr>
          <w:lang w:val="ru-RU"/>
        </w:rPr>
        <w:t>2</w:t>
      </w:r>
      <w:r>
        <w:t xml:space="preserve"> подростков в возрасте 16-18 лет и один погиб (АППГ </w:t>
      </w:r>
      <w:r w:rsidR="004250F0">
        <w:t>–</w:t>
      </w:r>
      <w:r>
        <w:t xml:space="preserve"> </w:t>
      </w:r>
      <w:r w:rsidR="004250F0" w:rsidRPr="004250F0">
        <w:rPr>
          <w:b/>
          <w:color w:val="auto"/>
          <w:lang w:val="ru-RU"/>
        </w:rPr>
        <w:t>7-0-7</w:t>
      </w:r>
      <w:r>
        <w:t>).</w:t>
      </w:r>
      <w:bookmarkStart w:id="2" w:name="_GoBack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2688"/>
        <w:gridCol w:w="2338"/>
      </w:tblGrid>
      <w:tr w:rsidR="00606D8A">
        <w:trPr>
          <w:trHeight w:val="317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D8A" w:rsidRDefault="00606D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2015 год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2016 год</w:t>
            </w:r>
          </w:p>
        </w:tc>
      </w:tr>
      <w:tr w:rsidR="00606D8A">
        <w:trPr>
          <w:trHeight w:val="302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 ДТП с участием н/</w:t>
            </w:r>
            <w:proofErr w:type="gramStart"/>
            <w:r>
              <w:t>л</w:t>
            </w:r>
            <w:proofErr w:type="gramEnd"/>
            <w:r>
              <w:t xml:space="preserve"> до 16-летнего возраста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35-0-39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D8A" w:rsidRPr="00813DEA" w:rsidRDefault="00456985" w:rsidP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lang w:val="ru-RU"/>
              </w:rPr>
            </w:pPr>
            <w:r>
              <w:t>5</w:t>
            </w:r>
            <w:r w:rsidR="00F677DB">
              <w:rPr>
                <w:lang w:val="ru-RU"/>
              </w:rPr>
              <w:t>1</w:t>
            </w:r>
            <w:r>
              <w:t>-0-</w:t>
            </w:r>
            <w:r w:rsidR="00813DEA">
              <w:rPr>
                <w:lang w:val="ru-RU"/>
              </w:rPr>
              <w:t>5</w:t>
            </w:r>
            <w:r w:rsidR="00F677DB">
              <w:rPr>
                <w:lang w:val="ru-RU"/>
              </w:rPr>
              <w:t>4</w:t>
            </w:r>
          </w:p>
        </w:tc>
      </w:tr>
      <w:tr w:rsidR="00606D8A">
        <w:trPr>
          <w:trHeight w:val="33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 ДТП с участием н/</w:t>
            </w:r>
            <w:proofErr w:type="gramStart"/>
            <w:r>
              <w:t>л</w:t>
            </w:r>
            <w:proofErr w:type="gramEnd"/>
            <w:r>
              <w:t xml:space="preserve"> в возрасте 16-18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6-0-6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D8A" w:rsidRPr="00813DEA" w:rsidRDefault="00456985" w:rsidP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lang w:val="ru-RU"/>
              </w:rPr>
            </w:pPr>
            <w:r>
              <w:t>1</w:t>
            </w:r>
            <w:r w:rsidR="00F677DB">
              <w:rPr>
                <w:lang w:val="ru-RU"/>
              </w:rPr>
              <w:t>2</w:t>
            </w:r>
            <w:r>
              <w:t>-1-1</w:t>
            </w:r>
            <w:r w:rsidR="00F677DB">
              <w:rPr>
                <w:lang w:val="ru-RU"/>
              </w:rPr>
              <w:t>2</w:t>
            </w:r>
          </w:p>
        </w:tc>
      </w:tr>
    </w:tbl>
    <w:p w:rsidR="004250F0" w:rsidRDefault="004250F0">
      <w:pPr>
        <w:pStyle w:val="a6"/>
        <w:framePr w:wrap="notBeside" w:vAnchor="text" w:hAnchor="text" w:xAlign="center" w:y="1"/>
        <w:shd w:val="clear" w:color="auto" w:fill="auto"/>
        <w:spacing w:line="240" w:lineRule="exact"/>
        <w:jc w:val="center"/>
        <w:rPr>
          <w:lang w:val="ru-RU"/>
        </w:rPr>
      </w:pPr>
    </w:p>
    <w:p w:rsidR="00606D8A" w:rsidRDefault="00456985">
      <w:pPr>
        <w:pStyle w:val="a6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ДТП с участием детей происходили:</w:t>
      </w:r>
    </w:p>
    <w:p w:rsidR="00606D8A" w:rsidRDefault="00606D8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2534"/>
        <w:gridCol w:w="2822"/>
        <w:gridCol w:w="1766"/>
      </w:tblGrid>
      <w:tr w:rsidR="00606D8A">
        <w:trPr>
          <w:trHeight w:val="269"/>
          <w:jc w:val="center"/>
        </w:trPr>
        <w:tc>
          <w:tcPr>
            <w:tcW w:w="1910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 месяцам:</w:t>
            </w:r>
          </w:p>
        </w:tc>
        <w:tc>
          <w:tcPr>
            <w:tcW w:w="2534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По дням недели:</w:t>
            </w:r>
          </w:p>
        </w:tc>
        <w:tc>
          <w:tcPr>
            <w:tcW w:w="2822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По часам:</w:t>
            </w:r>
          </w:p>
        </w:tc>
        <w:tc>
          <w:tcPr>
            <w:tcW w:w="1766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По возрасту:</w:t>
            </w:r>
          </w:p>
        </w:tc>
      </w:tr>
      <w:tr w:rsidR="00606D8A">
        <w:trPr>
          <w:trHeight w:val="274"/>
          <w:jc w:val="center"/>
        </w:trPr>
        <w:tc>
          <w:tcPr>
            <w:tcW w:w="1910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Январь- 9</w:t>
            </w:r>
          </w:p>
        </w:tc>
        <w:tc>
          <w:tcPr>
            <w:tcW w:w="2534" w:type="dxa"/>
            <w:shd w:val="clear" w:color="auto" w:fill="FFFFFF"/>
          </w:tcPr>
          <w:p w:rsidR="00606D8A" w:rsidRDefault="00456985" w:rsidP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Понедельник-</w:t>
            </w:r>
            <w:r w:rsidR="00F677DB">
              <w:rPr>
                <w:lang w:val="ru-RU"/>
              </w:rPr>
              <w:t>6</w:t>
            </w:r>
          </w:p>
        </w:tc>
        <w:tc>
          <w:tcPr>
            <w:tcW w:w="2822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6.00 до 8.00- 4</w:t>
            </w:r>
          </w:p>
        </w:tc>
        <w:tc>
          <w:tcPr>
            <w:tcW w:w="1766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до 2 лет -1</w:t>
            </w:r>
          </w:p>
        </w:tc>
      </w:tr>
      <w:tr w:rsidR="00606D8A">
        <w:trPr>
          <w:trHeight w:val="278"/>
          <w:jc w:val="center"/>
        </w:trPr>
        <w:tc>
          <w:tcPr>
            <w:tcW w:w="1910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Февраль- 3</w:t>
            </w:r>
          </w:p>
        </w:tc>
        <w:tc>
          <w:tcPr>
            <w:tcW w:w="2534" w:type="dxa"/>
            <w:shd w:val="clear" w:color="auto" w:fill="FFFFFF"/>
          </w:tcPr>
          <w:p w:rsidR="00606D8A" w:rsidRPr="00F677DB" w:rsidRDefault="00456985" w:rsidP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t>Вторник-</w:t>
            </w:r>
            <w:r w:rsidR="00F677DB">
              <w:rPr>
                <w:lang w:val="ru-RU"/>
              </w:rPr>
              <w:t>9</w:t>
            </w:r>
          </w:p>
        </w:tc>
        <w:tc>
          <w:tcPr>
            <w:tcW w:w="2822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8.00 до 10.00-1</w:t>
            </w:r>
          </w:p>
        </w:tc>
        <w:tc>
          <w:tcPr>
            <w:tcW w:w="1766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2-4 года -4</w:t>
            </w:r>
          </w:p>
        </w:tc>
      </w:tr>
      <w:tr w:rsidR="00606D8A">
        <w:trPr>
          <w:trHeight w:val="269"/>
          <w:jc w:val="center"/>
        </w:trPr>
        <w:tc>
          <w:tcPr>
            <w:tcW w:w="1910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Март- 4</w:t>
            </w:r>
          </w:p>
        </w:tc>
        <w:tc>
          <w:tcPr>
            <w:tcW w:w="2534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Среда- 5</w:t>
            </w:r>
          </w:p>
        </w:tc>
        <w:tc>
          <w:tcPr>
            <w:tcW w:w="2822" w:type="dxa"/>
            <w:shd w:val="clear" w:color="auto" w:fill="FFFFFF"/>
          </w:tcPr>
          <w:p w:rsidR="00606D8A" w:rsidRDefault="00456985" w:rsidP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10.00 до 12.00-</w:t>
            </w:r>
            <w:r w:rsidR="00F677DB">
              <w:rPr>
                <w:lang w:val="ru-RU"/>
              </w:rPr>
              <w:t>3</w:t>
            </w:r>
            <w:r>
              <w:t xml:space="preserve"> </w:t>
            </w:r>
          </w:p>
        </w:tc>
        <w:tc>
          <w:tcPr>
            <w:tcW w:w="1766" w:type="dxa"/>
            <w:shd w:val="clear" w:color="auto" w:fill="FFFFFF"/>
          </w:tcPr>
          <w:p w:rsidR="00606D8A" w:rsidRPr="00F677DB" w:rsidRDefault="00456985" w:rsidP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t>4-6 лет -</w:t>
            </w:r>
            <w:r w:rsidR="00F677DB">
              <w:rPr>
                <w:lang w:val="ru-RU"/>
              </w:rPr>
              <w:t>6</w:t>
            </w:r>
          </w:p>
        </w:tc>
      </w:tr>
      <w:tr w:rsidR="00606D8A">
        <w:trPr>
          <w:trHeight w:val="269"/>
          <w:jc w:val="center"/>
        </w:trPr>
        <w:tc>
          <w:tcPr>
            <w:tcW w:w="1910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Апрель- 6</w:t>
            </w:r>
          </w:p>
        </w:tc>
        <w:tc>
          <w:tcPr>
            <w:tcW w:w="2534" w:type="dxa"/>
            <w:shd w:val="clear" w:color="auto" w:fill="FFFFFF"/>
          </w:tcPr>
          <w:p w:rsidR="00606D8A" w:rsidRDefault="00456985" w:rsidP="00E2411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Четверг-1</w:t>
            </w:r>
            <w:r w:rsidR="00F677DB">
              <w:rPr>
                <w:lang w:val="ru-RU"/>
              </w:rPr>
              <w:t>3</w:t>
            </w:r>
          </w:p>
        </w:tc>
        <w:tc>
          <w:tcPr>
            <w:tcW w:w="2822" w:type="dxa"/>
            <w:shd w:val="clear" w:color="auto" w:fill="FFFFFF"/>
          </w:tcPr>
          <w:p w:rsidR="00606D8A" w:rsidRPr="00F677DB" w:rsidRDefault="00456985" w:rsidP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lang w:val="ru-RU"/>
              </w:rPr>
            </w:pPr>
            <w:r>
              <w:t>12.00 до 14.00-</w:t>
            </w:r>
            <w:r w:rsidR="00F677DB">
              <w:rPr>
                <w:lang w:val="ru-RU"/>
              </w:rPr>
              <w:t>8</w:t>
            </w:r>
          </w:p>
        </w:tc>
        <w:tc>
          <w:tcPr>
            <w:tcW w:w="1766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6-8 лет -8</w:t>
            </w:r>
          </w:p>
        </w:tc>
      </w:tr>
      <w:tr w:rsidR="00606D8A">
        <w:trPr>
          <w:trHeight w:val="264"/>
          <w:jc w:val="center"/>
        </w:trPr>
        <w:tc>
          <w:tcPr>
            <w:tcW w:w="1910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Май-15</w:t>
            </w:r>
          </w:p>
        </w:tc>
        <w:tc>
          <w:tcPr>
            <w:tcW w:w="2534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Пятница-9</w:t>
            </w:r>
          </w:p>
        </w:tc>
        <w:tc>
          <w:tcPr>
            <w:tcW w:w="2822" w:type="dxa"/>
            <w:shd w:val="clear" w:color="auto" w:fill="FFFFFF"/>
          </w:tcPr>
          <w:p w:rsidR="00606D8A" w:rsidRPr="00F677DB" w:rsidRDefault="00456985" w:rsidP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lang w:val="ru-RU"/>
              </w:rPr>
            </w:pPr>
            <w:r>
              <w:t>14.00 до 16.00-</w:t>
            </w:r>
            <w:r w:rsidR="00F677DB">
              <w:rPr>
                <w:lang w:val="ru-RU"/>
              </w:rPr>
              <w:t>9</w:t>
            </w:r>
          </w:p>
        </w:tc>
        <w:tc>
          <w:tcPr>
            <w:tcW w:w="1766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8-10 лет-11</w:t>
            </w:r>
          </w:p>
        </w:tc>
      </w:tr>
      <w:tr w:rsidR="00606D8A">
        <w:trPr>
          <w:trHeight w:val="278"/>
          <w:jc w:val="center"/>
        </w:trPr>
        <w:tc>
          <w:tcPr>
            <w:tcW w:w="1910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Конь- 1</w:t>
            </w:r>
          </w:p>
        </w:tc>
        <w:tc>
          <w:tcPr>
            <w:tcW w:w="2534" w:type="dxa"/>
            <w:shd w:val="clear" w:color="auto" w:fill="FFFFFF"/>
          </w:tcPr>
          <w:p w:rsidR="00606D8A" w:rsidRPr="00E24114" w:rsidRDefault="00E2411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t>Суббота-</w:t>
            </w:r>
            <w:r w:rsidR="00F677DB">
              <w:rPr>
                <w:lang w:val="ru-RU"/>
              </w:rPr>
              <w:t>5</w:t>
            </w:r>
          </w:p>
        </w:tc>
        <w:tc>
          <w:tcPr>
            <w:tcW w:w="2822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16.00 до 18.00-10</w:t>
            </w:r>
          </w:p>
        </w:tc>
        <w:tc>
          <w:tcPr>
            <w:tcW w:w="1766" w:type="dxa"/>
            <w:shd w:val="clear" w:color="auto" w:fill="FFFFFF"/>
          </w:tcPr>
          <w:p w:rsidR="00606D8A" w:rsidRPr="00F677DB" w:rsidRDefault="00456985" w:rsidP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t>10-12 лет -</w:t>
            </w:r>
            <w:r w:rsidR="00F677DB">
              <w:rPr>
                <w:lang w:val="ru-RU"/>
              </w:rPr>
              <w:t>9</w:t>
            </w:r>
          </w:p>
        </w:tc>
      </w:tr>
      <w:tr w:rsidR="00606D8A">
        <w:trPr>
          <w:trHeight w:val="274"/>
          <w:jc w:val="center"/>
        </w:trPr>
        <w:tc>
          <w:tcPr>
            <w:tcW w:w="1910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Июль-5</w:t>
            </w:r>
          </w:p>
        </w:tc>
        <w:tc>
          <w:tcPr>
            <w:tcW w:w="2534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Воскресенье-5</w:t>
            </w:r>
          </w:p>
        </w:tc>
        <w:tc>
          <w:tcPr>
            <w:tcW w:w="2822" w:type="dxa"/>
            <w:shd w:val="clear" w:color="auto" w:fill="FFFFFF"/>
          </w:tcPr>
          <w:p w:rsidR="00606D8A" w:rsidRPr="00F677DB" w:rsidRDefault="00456985" w:rsidP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lang w:val="ru-RU"/>
              </w:rPr>
            </w:pPr>
            <w:r>
              <w:t>18.00 до 20.00-</w:t>
            </w:r>
            <w:r w:rsidR="00F677DB">
              <w:rPr>
                <w:lang w:val="ru-RU"/>
              </w:rPr>
              <w:t>10</w:t>
            </w:r>
          </w:p>
        </w:tc>
        <w:tc>
          <w:tcPr>
            <w:tcW w:w="1766" w:type="dxa"/>
            <w:shd w:val="clear" w:color="auto" w:fill="FFFFFF"/>
          </w:tcPr>
          <w:p w:rsidR="00606D8A" w:rsidRDefault="00456985" w:rsidP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12-14 лет -</w:t>
            </w:r>
            <w:r w:rsidR="00F677DB">
              <w:rPr>
                <w:lang w:val="ru-RU"/>
              </w:rPr>
              <w:t>8</w:t>
            </w:r>
          </w:p>
        </w:tc>
      </w:tr>
      <w:tr w:rsidR="00606D8A">
        <w:trPr>
          <w:trHeight w:val="269"/>
          <w:jc w:val="center"/>
        </w:trPr>
        <w:tc>
          <w:tcPr>
            <w:tcW w:w="1910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Август-7</w:t>
            </w:r>
          </w:p>
        </w:tc>
        <w:tc>
          <w:tcPr>
            <w:tcW w:w="2534" w:type="dxa"/>
            <w:shd w:val="clear" w:color="auto" w:fill="FFFFFF"/>
          </w:tcPr>
          <w:p w:rsidR="00606D8A" w:rsidRDefault="00606D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606D8A" w:rsidRPr="00F677DB" w:rsidRDefault="00456985" w:rsidP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lang w:val="ru-RU"/>
              </w:rPr>
            </w:pPr>
            <w:r>
              <w:t>20.00 до 22.00-</w:t>
            </w:r>
            <w:r w:rsidR="00F677DB">
              <w:rPr>
                <w:lang w:val="ru-RU"/>
              </w:rPr>
              <w:t>5</w:t>
            </w:r>
          </w:p>
        </w:tc>
        <w:tc>
          <w:tcPr>
            <w:tcW w:w="1766" w:type="dxa"/>
            <w:shd w:val="clear" w:color="auto" w:fill="FFFFFF"/>
          </w:tcPr>
          <w:p w:rsidR="00606D8A" w:rsidRPr="00F677DB" w:rsidRDefault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t>14-16 лет -</w:t>
            </w:r>
            <w:r>
              <w:rPr>
                <w:lang w:val="ru-RU"/>
              </w:rPr>
              <w:t>8</w:t>
            </w:r>
          </w:p>
        </w:tc>
      </w:tr>
      <w:tr w:rsidR="00606D8A">
        <w:trPr>
          <w:trHeight w:val="283"/>
          <w:jc w:val="center"/>
        </w:trPr>
        <w:tc>
          <w:tcPr>
            <w:tcW w:w="1910" w:type="dxa"/>
            <w:shd w:val="clear" w:color="auto" w:fill="FFFFFF"/>
          </w:tcPr>
          <w:p w:rsidR="00606D8A" w:rsidRPr="00F677DB" w:rsidRDefault="00456985" w:rsidP="00F677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>
              <w:t>Сентябрь-</w:t>
            </w:r>
            <w:r w:rsidR="00F677DB">
              <w:rPr>
                <w:lang w:val="ru-RU"/>
              </w:rPr>
              <w:t>6</w:t>
            </w:r>
          </w:p>
        </w:tc>
        <w:tc>
          <w:tcPr>
            <w:tcW w:w="2534" w:type="dxa"/>
            <w:shd w:val="clear" w:color="auto" w:fill="FFFFFF"/>
          </w:tcPr>
          <w:p w:rsidR="00606D8A" w:rsidRDefault="00606D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22.00 до 24.00-0</w:t>
            </w:r>
          </w:p>
        </w:tc>
        <w:tc>
          <w:tcPr>
            <w:tcW w:w="1766" w:type="dxa"/>
            <w:shd w:val="clear" w:color="auto" w:fill="FFFFFF"/>
          </w:tcPr>
          <w:p w:rsidR="00606D8A" w:rsidRDefault="00606D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D8A">
        <w:trPr>
          <w:trHeight w:val="278"/>
          <w:jc w:val="center"/>
        </w:trPr>
        <w:tc>
          <w:tcPr>
            <w:tcW w:w="1910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Октябрь-</w:t>
            </w:r>
          </w:p>
        </w:tc>
        <w:tc>
          <w:tcPr>
            <w:tcW w:w="2534" w:type="dxa"/>
            <w:shd w:val="clear" w:color="auto" w:fill="FFFFFF"/>
          </w:tcPr>
          <w:p w:rsidR="00606D8A" w:rsidRDefault="00606D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24.00 до 6.00-0</w:t>
            </w:r>
          </w:p>
        </w:tc>
        <w:tc>
          <w:tcPr>
            <w:tcW w:w="1766" w:type="dxa"/>
            <w:shd w:val="clear" w:color="auto" w:fill="FFFFFF"/>
          </w:tcPr>
          <w:p w:rsidR="00606D8A" w:rsidRDefault="004569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16-18 лет- 10</w:t>
            </w:r>
          </w:p>
        </w:tc>
      </w:tr>
    </w:tbl>
    <w:p w:rsidR="00456985" w:rsidRDefault="00456985" w:rsidP="00456985">
      <w:pPr>
        <w:pStyle w:val="a6"/>
        <w:framePr w:wrap="notBeside" w:vAnchor="text" w:hAnchor="text" w:xAlign="center" w:y="1"/>
        <w:shd w:val="clear" w:color="auto" w:fill="auto"/>
        <w:spacing w:line="274" w:lineRule="exact"/>
        <w:rPr>
          <w:lang w:val="ru-RU"/>
        </w:rPr>
      </w:pPr>
      <w:r>
        <w:t>Ноябрь-</w:t>
      </w:r>
    </w:p>
    <w:p w:rsidR="00606D8A" w:rsidRDefault="00456985" w:rsidP="00456985">
      <w:pPr>
        <w:pStyle w:val="a6"/>
        <w:framePr w:wrap="notBeside" w:vAnchor="text" w:hAnchor="text" w:xAlign="center" w:y="1"/>
        <w:shd w:val="clear" w:color="auto" w:fill="auto"/>
        <w:spacing w:line="274" w:lineRule="exact"/>
      </w:pPr>
      <w:r>
        <w:t>Декабрь-</w:t>
      </w:r>
    </w:p>
    <w:p w:rsidR="00606D8A" w:rsidRDefault="00606D8A">
      <w:pPr>
        <w:rPr>
          <w:sz w:val="2"/>
          <w:szCs w:val="2"/>
        </w:rPr>
      </w:pPr>
    </w:p>
    <w:p w:rsidR="00606D8A" w:rsidRDefault="00456985">
      <w:pPr>
        <w:pStyle w:val="11"/>
        <w:shd w:val="clear" w:color="auto" w:fill="auto"/>
        <w:spacing w:before="196" w:after="267" w:line="274" w:lineRule="exact"/>
        <w:ind w:left="60" w:right="40" w:firstLine="240"/>
      </w:pPr>
      <w:r>
        <w:rPr>
          <w:lang w:val="ru-RU"/>
        </w:rPr>
        <w:t xml:space="preserve">(4 </w:t>
      </w:r>
      <w:r>
        <w:t xml:space="preserve">факта ДТП исключены из ГСО: 28.01.2016 - </w:t>
      </w:r>
      <w:proofErr w:type="spellStart"/>
      <w:r>
        <w:t>Патракова</w:t>
      </w:r>
      <w:proofErr w:type="spellEnd"/>
      <w:r>
        <w:t xml:space="preserve">, 19.05.2016 - Зябко, 19.05.2016 - 1 </w:t>
      </w:r>
      <w:r>
        <w:rPr>
          <w:lang w:val="ru-RU"/>
        </w:rPr>
        <w:t>Р</w:t>
      </w:r>
      <w:proofErr w:type="spellStart"/>
      <w:r>
        <w:t>очев</w:t>
      </w:r>
      <w:proofErr w:type="spellEnd"/>
      <w:r>
        <w:t>, 26.05.2016 - Шуйская).</w:t>
      </w:r>
    </w:p>
    <w:p w:rsidR="00606D8A" w:rsidRDefault="00456985">
      <w:pPr>
        <w:pStyle w:val="11"/>
        <w:shd w:val="clear" w:color="auto" w:fill="auto"/>
        <w:spacing w:after="139" w:line="240" w:lineRule="exact"/>
        <w:ind w:left="60"/>
      </w:pPr>
      <w:r>
        <w:t xml:space="preserve">Из </w:t>
      </w:r>
      <w:r w:rsidR="00F677DB">
        <w:rPr>
          <w:lang w:val="ru-RU"/>
        </w:rPr>
        <w:t>53</w:t>
      </w:r>
      <w:r w:rsidR="00E934BD">
        <w:t xml:space="preserve"> пострадавших: </w:t>
      </w:r>
      <w:r w:rsidR="00E934BD">
        <w:rPr>
          <w:lang w:val="ru-RU"/>
        </w:rPr>
        <w:t>34</w:t>
      </w:r>
      <w:r>
        <w:t xml:space="preserve"> </w:t>
      </w:r>
      <w:r w:rsidR="00E934BD">
        <w:t>–</w:t>
      </w:r>
      <w:r>
        <w:t xml:space="preserve"> мальчик</w:t>
      </w:r>
      <w:r w:rsidR="00E934BD">
        <w:rPr>
          <w:lang w:val="ru-RU"/>
        </w:rPr>
        <w:t>а</w:t>
      </w:r>
      <w:r>
        <w:t xml:space="preserve">, </w:t>
      </w:r>
      <w:r w:rsidR="00E934BD">
        <w:rPr>
          <w:lang w:val="ru-RU"/>
        </w:rPr>
        <w:t>20</w:t>
      </w:r>
      <w:r>
        <w:t xml:space="preserve"> </w:t>
      </w:r>
      <w:r w:rsidR="00E934BD">
        <w:t>–</w:t>
      </w:r>
      <w:r>
        <w:t xml:space="preserve"> девочек.</w:t>
      </w:r>
    </w:p>
    <w:p w:rsidR="00606D8A" w:rsidRDefault="00456985">
      <w:pPr>
        <w:pStyle w:val="11"/>
        <w:shd w:val="clear" w:color="auto" w:fill="auto"/>
        <w:spacing w:line="276" w:lineRule="exact"/>
        <w:ind w:left="60" w:firstLine="720"/>
        <w:jc w:val="both"/>
      </w:pPr>
      <w:r>
        <w:t>Количество ДТП и пострадавшие по категории участников дорожного движения:</w:t>
      </w:r>
    </w:p>
    <w:p w:rsidR="00606D8A" w:rsidRDefault="00456985">
      <w:pPr>
        <w:pStyle w:val="11"/>
        <w:numPr>
          <w:ilvl w:val="0"/>
          <w:numId w:val="1"/>
        </w:numPr>
        <w:shd w:val="clear" w:color="auto" w:fill="auto"/>
        <w:tabs>
          <w:tab w:val="left" w:pos="194"/>
        </w:tabs>
        <w:spacing w:line="276" w:lineRule="exact"/>
        <w:ind w:left="60"/>
      </w:pPr>
      <w:r>
        <w:t>пешеходы - 2</w:t>
      </w:r>
      <w:r w:rsidR="004250F0">
        <w:rPr>
          <w:lang w:val="ru-RU"/>
        </w:rPr>
        <w:t>4</w:t>
      </w:r>
      <w:r>
        <w:t>-0-2</w:t>
      </w:r>
      <w:r w:rsidR="004250F0">
        <w:rPr>
          <w:lang w:val="ru-RU"/>
        </w:rPr>
        <w:t>4</w:t>
      </w:r>
      <w:r>
        <w:t>, из них по вине - 1</w:t>
      </w:r>
      <w:r w:rsidR="004250F0">
        <w:rPr>
          <w:lang w:val="ru-RU"/>
        </w:rPr>
        <w:t>2</w:t>
      </w:r>
      <w:r>
        <w:t>;</w:t>
      </w:r>
    </w:p>
    <w:p w:rsidR="00456985" w:rsidRDefault="00456985" w:rsidP="00456985">
      <w:pPr>
        <w:pStyle w:val="11"/>
        <w:shd w:val="clear" w:color="auto" w:fill="auto"/>
        <w:spacing w:line="276" w:lineRule="exact"/>
        <w:ind w:left="60" w:right="40"/>
        <w:rPr>
          <w:lang w:val="ru-RU"/>
        </w:rPr>
      </w:pPr>
      <w:r>
        <w:rPr>
          <w:lang w:val="ru-RU"/>
        </w:rPr>
        <w:t xml:space="preserve">- </w:t>
      </w:r>
      <w:r>
        <w:t xml:space="preserve">пассажиры - </w:t>
      </w:r>
      <w:r w:rsidR="004250F0">
        <w:rPr>
          <w:lang w:val="ru-RU"/>
        </w:rPr>
        <w:t>21</w:t>
      </w:r>
      <w:r>
        <w:t>-0-</w:t>
      </w:r>
      <w:r w:rsidR="004250F0">
        <w:rPr>
          <w:lang w:val="ru-RU"/>
        </w:rPr>
        <w:t>24</w:t>
      </w:r>
      <w:r>
        <w:t>, из них 2 пассажира не были пристегнутыми ремнем безопасности, 1</w:t>
      </w:r>
    </w:p>
    <w:p w:rsidR="00606D8A" w:rsidRDefault="00456985" w:rsidP="00456985">
      <w:pPr>
        <w:pStyle w:val="11"/>
        <w:shd w:val="clear" w:color="auto" w:fill="auto"/>
        <w:spacing w:line="276" w:lineRule="exact"/>
        <w:ind w:left="60" w:right="40"/>
      </w:pPr>
      <w:r>
        <w:rPr>
          <w:lang w:val="ru-RU"/>
        </w:rPr>
        <w:t xml:space="preserve">- </w:t>
      </w:r>
      <w:r>
        <w:t>пассажир мопеда, 1 пассажир автобуса;</w:t>
      </w:r>
    </w:p>
    <w:p w:rsidR="00606D8A" w:rsidRDefault="00456985">
      <w:pPr>
        <w:pStyle w:val="11"/>
        <w:numPr>
          <w:ilvl w:val="0"/>
          <w:numId w:val="1"/>
        </w:numPr>
        <w:shd w:val="clear" w:color="auto" w:fill="auto"/>
        <w:tabs>
          <w:tab w:val="left" w:pos="194"/>
        </w:tabs>
        <w:spacing w:line="276" w:lineRule="exact"/>
        <w:ind w:left="60"/>
      </w:pPr>
      <w:r>
        <w:t>велосипедисты - 6-0-6, из них по вине 5-0-5;</w:t>
      </w:r>
    </w:p>
    <w:p w:rsidR="00606D8A" w:rsidRDefault="00456985">
      <w:pPr>
        <w:pStyle w:val="11"/>
        <w:numPr>
          <w:ilvl w:val="0"/>
          <w:numId w:val="1"/>
        </w:numPr>
        <w:shd w:val="clear" w:color="auto" w:fill="auto"/>
        <w:tabs>
          <w:tab w:val="left" w:pos="197"/>
        </w:tabs>
        <w:spacing w:line="276" w:lineRule="exact"/>
        <w:ind w:left="60"/>
      </w:pPr>
      <w:r>
        <w:t>скутеристы (мопед) - 0;</w:t>
      </w:r>
    </w:p>
    <w:p w:rsidR="00606D8A" w:rsidRDefault="00456985">
      <w:pPr>
        <w:pStyle w:val="11"/>
        <w:numPr>
          <w:ilvl w:val="0"/>
          <w:numId w:val="1"/>
        </w:numPr>
        <w:shd w:val="clear" w:color="auto" w:fill="auto"/>
        <w:tabs>
          <w:tab w:val="left" w:pos="194"/>
        </w:tabs>
        <w:spacing w:after="240" w:line="276" w:lineRule="exact"/>
        <w:ind w:left="60"/>
      </w:pPr>
      <w:proofErr w:type="gramStart"/>
      <w:r>
        <w:t>водители</w:t>
      </w:r>
      <w:proofErr w:type="gramEnd"/>
      <w:r>
        <w:t xml:space="preserve"> а/м - 0.</w:t>
      </w:r>
    </w:p>
    <w:p w:rsidR="00606D8A" w:rsidRDefault="00456985">
      <w:pPr>
        <w:pStyle w:val="11"/>
        <w:shd w:val="clear" w:color="auto" w:fill="auto"/>
        <w:spacing w:line="276" w:lineRule="exact"/>
        <w:ind w:left="2680"/>
      </w:pPr>
      <w:r>
        <w:t>Причины ДТП, произошедшие по вине детей:</w:t>
      </w:r>
    </w:p>
    <w:p w:rsidR="00606D8A" w:rsidRDefault="00456985">
      <w:pPr>
        <w:pStyle w:val="11"/>
        <w:numPr>
          <w:ilvl w:val="0"/>
          <w:numId w:val="1"/>
        </w:numPr>
        <w:shd w:val="clear" w:color="auto" w:fill="auto"/>
        <w:tabs>
          <w:tab w:val="left" w:pos="197"/>
        </w:tabs>
        <w:spacing w:line="276" w:lineRule="exact"/>
        <w:ind w:left="60"/>
      </w:pPr>
      <w:r>
        <w:t>переход проезжей части вне пешеходного перехода - 5;</w:t>
      </w:r>
    </w:p>
    <w:p w:rsidR="00606D8A" w:rsidRDefault="00456985">
      <w:pPr>
        <w:pStyle w:val="11"/>
        <w:numPr>
          <w:ilvl w:val="0"/>
          <w:numId w:val="1"/>
        </w:numPr>
        <w:shd w:val="clear" w:color="auto" w:fill="auto"/>
        <w:tabs>
          <w:tab w:val="left" w:pos="192"/>
        </w:tabs>
        <w:spacing w:line="276" w:lineRule="exact"/>
        <w:ind w:left="60"/>
      </w:pPr>
      <w:r>
        <w:t xml:space="preserve">неожиданный выход на проезжую часть </w:t>
      </w:r>
      <w:proofErr w:type="gramStart"/>
      <w:r>
        <w:t>перед</w:t>
      </w:r>
      <w:proofErr w:type="gramEnd"/>
      <w:r>
        <w:t xml:space="preserve"> близко идущим ТС - 4;</w:t>
      </w:r>
    </w:p>
    <w:p w:rsidR="00606D8A" w:rsidRDefault="00456985">
      <w:pPr>
        <w:pStyle w:val="11"/>
        <w:numPr>
          <w:ilvl w:val="0"/>
          <w:numId w:val="1"/>
        </w:numPr>
        <w:shd w:val="clear" w:color="auto" w:fill="auto"/>
        <w:tabs>
          <w:tab w:val="left" w:pos="194"/>
        </w:tabs>
        <w:spacing w:line="276" w:lineRule="exact"/>
        <w:ind w:left="60"/>
      </w:pPr>
      <w:r>
        <w:t xml:space="preserve">переход проезжей части на запрещающий сигнал светофора - </w:t>
      </w:r>
      <w:r w:rsidR="004250F0">
        <w:rPr>
          <w:lang w:val="ru-RU"/>
        </w:rPr>
        <w:t>1</w:t>
      </w:r>
      <w:r>
        <w:t>;</w:t>
      </w:r>
    </w:p>
    <w:p w:rsidR="00606D8A" w:rsidRDefault="00456985">
      <w:pPr>
        <w:pStyle w:val="11"/>
        <w:numPr>
          <w:ilvl w:val="0"/>
          <w:numId w:val="1"/>
        </w:numPr>
        <w:shd w:val="clear" w:color="auto" w:fill="auto"/>
        <w:tabs>
          <w:tab w:val="left" w:pos="194"/>
        </w:tabs>
        <w:spacing w:line="276" w:lineRule="exact"/>
        <w:ind w:left="60"/>
      </w:pPr>
      <w:r>
        <w:t>неосторожные действия в дворовой территории - 2;</w:t>
      </w:r>
    </w:p>
    <w:p w:rsidR="00606D8A" w:rsidRDefault="00456985">
      <w:pPr>
        <w:pStyle w:val="11"/>
        <w:numPr>
          <w:ilvl w:val="0"/>
          <w:numId w:val="1"/>
        </w:numPr>
        <w:shd w:val="clear" w:color="auto" w:fill="auto"/>
        <w:tabs>
          <w:tab w:val="left" w:pos="194"/>
        </w:tabs>
        <w:spacing w:after="240" w:line="276" w:lineRule="exact"/>
        <w:ind w:left="60"/>
      </w:pPr>
      <w:r>
        <w:t>нарушение правил езды на велосипеде (мопеде) - 5.</w:t>
      </w:r>
    </w:p>
    <w:p w:rsidR="00456985" w:rsidRDefault="00456985">
      <w:pPr>
        <w:pStyle w:val="11"/>
        <w:shd w:val="clear" w:color="auto" w:fill="auto"/>
        <w:spacing w:line="276" w:lineRule="exact"/>
        <w:ind w:left="60" w:right="40" w:firstLine="3300"/>
        <w:rPr>
          <w:lang w:val="ru-RU"/>
        </w:rPr>
      </w:pPr>
      <w:r>
        <w:t>ДТП происходили с учащимися:</w:t>
      </w:r>
    </w:p>
    <w:p w:rsidR="00606D8A" w:rsidRDefault="00456985" w:rsidP="004250F0">
      <w:pPr>
        <w:pStyle w:val="11"/>
        <w:shd w:val="clear" w:color="auto" w:fill="auto"/>
        <w:spacing w:line="276" w:lineRule="exact"/>
        <w:ind w:left="60" w:right="40"/>
      </w:pPr>
      <w:proofErr w:type="gramStart"/>
      <w:r>
        <w:t>Общеобразовательных организаций - СОШ №1-1, СОШ №3-1, СОШ №4-1, НОШ №6-1, СОШ№7-1, СОШ №12-1, СОШ№18-1, СОШ №24-</w:t>
      </w:r>
      <w:r w:rsidR="004250F0">
        <w:rPr>
          <w:lang w:val="ru-RU"/>
        </w:rPr>
        <w:t>4</w:t>
      </w:r>
      <w:r>
        <w:t>, СОШ №25-2, СОШ №27-1, СОШ №30-2, СОШ №31-3, СОШ №33-2, СОШ №35-</w:t>
      </w:r>
      <w:r w:rsidR="004250F0">
        <w:rPr>
          <w:lang w:val="ru-RU"/>
        </w:rPr>
        <w:t>4</w:t>
      </w:r>
      <w:r>
        <w:t xml:space="preserve">, СОШ №36-1, НОШ №37-1, </w:t>
      </w:r>
      <w:r w:rsidR="004250F0">
        <w:rPr>
          <w:lang w:val="ru-RU"/>
        </w:rPr>
        <w:t xml:space="preserve">СОШ №38-1, </w:t>
      </w:r>
      <w:r>
        <w:t xml:space="preserve">СОШ №43-1, </w:t>
      </w:r>
      <w:r>
        <w:lastRenderedPageBreak/>
        <w:t>Женская</w:t>
      </w:r>
      <w:r w:rsidR="004250F0">
        <w:rPr>
          <w:lang w:val="ru-RU"/>
        </w:rPr>
        <w:t xml:space="preserve"> </w:t>
      </w:r>
      <w:r>
        <w:t>гимназия-1, Гимназия (КНГ)-1, Гимназия им А.С. Пушкина-2, ЛНД-1, ГОУ «</w:t>
      </w:r>
      <w:proofErr w:type="spellStart"/>
      <w:r>
        <w:t>КРЛицей</w:t>
      </w:r>
      <w:proofErr w:type="spellEnd"/>
      <w:r>
        <w:t xml:space="preserve"> при СГУ» -1, СЛТ, СТТТ.</w:t>
      </w:r>
      <w:proofErr w:type="gramEnd"/>
    </w:p>
    <w:p w:rsidR="00606D8A" w:rsidRDefault="00456985">
      <w:pPr>
        <w:pStyle w:val="11"/>
        <w:shd w:val="clear" w:color="auto" w:fill="auto"/>
        <w:spacing w:line="269" w:lineRule="exact"/>
        <w:ind w:left="20"/>
        <w:jc w:val="both"/>
      </w:pPr>
      <w:r>
        <w:t>Дошкольных образовательных организаций - ДОУ№13-1, ДОУ№29-1, ДОУ№35-1, ДОУ№93-1,</w:t>
      </w:r>
    </w:p>
    <w:p w:rsidR="00606D8A" w:rsidRDefault="00456985">
      <w:pPr>
        <w:pStyle w:val="11"/>
        <w:shd w:val="clear" w:color="auto" w:fill="auto"/>
        <w:spacing w:line="269" w:lineRule="exact"/>
        <w:ind w:left="20"/>
        <w:jc w:val="both"/>
      </w:pPr>
      <w:r>
        <w:t>ДОУ№99-1, ДОУ №117-1, ДОУ №22-1, ДОУ №83 - 1, ДОУ №14-1, ДОУ №61-1</w:t>
      </w:r>
      <w:r w:rsidR="004250F0">
        <w:rPr>
          <w:lang w:val="ru-RU"/>
        </w:rPr>
        <w:t>, ДОУ №23, ДОУ №53</w:t>
      </w:r>
      <w:r>
        <w:t>.</w:t>
      </w:r>
    </w:p>
    <w:p w:rsidR="00606D8A" w:rsidRDefault="00456985">
      <w:pPr>
        <w:pStyle w:val="11"/>
        <w:shd w:val="clear" w:color="auto" w:fill="auto"/>
        <w:spacing w:line="269" w:lineRule="exact"/>
        <w:ind w:left="20"/>
        <w:jc w:val="both"/>
      </w:pPr>
      <w:r>
        <w:t>Средних профессиональных образовательных организаций - 4.</w:t>
      </w:r>
    </w:p>
    <w:p w:rsidR="00606D8A" w:rsidRDefault="00456985">
      <w:pPr>
        <w:pStyle w:val="11"/>
        <w:shd w:val="clear" w:color="auto" w:fill="auto"/>
        <w:spacing w:line="269" w:lineRule="exact"/>
        <w:ind w:left="20"/>
        <w:jc w:val="both"/>
      </w:pPr>
      <w:r>
        <w:t>Высших учебных заведений - 0.</w:t>
      </w:r>
    </w:p>
    <w:p w:rsidR="00606D8A" w:rsidRDefault="00456985">
      <w:pPr>
        <w:pStyle w:val="11"/>
        <w:shd w:val="clear" w:color="auto" w:fill="auto"/>
        <w:spacing w:line="269" w:lineRule="exact"/>
        <w:ind w:left="20"/>
        <w:jc w:val="both"/>
      </w:pPr>
      <w:r>
        <w:t>Не организованы - 6.</w:t>
      </w:r>
    </w:p>
    <w:p w:rsidR="00606D8A" w:rsidRDefault="00456985">
      <w:pPr>
        <w:pStyle w:val="11"/>
        <w:shd w:val="clear" w:color="auto" w:fill="auto"/>
        <w:spacing w:after="238" w:line="269" w:lineRule="exact"/>
        <w:ind w:left="20"/>
        <w:jc w:val="both"/>
      </w:pPr>
      <w:r>
        <w:t xml:space="preserve">Иногородние - </w:t>
      </w:r>
      <w:r w:rsidR="004250F0">
        <w:rPr>
          <w:lang w:val="ru-RU"/>
        </w:rPr>
        <w:t>2</w:t>
      </w:r>
      <w:r>
        <w:t>.</w:t>
      </w:r>
    </w:p>
    <w:p w:rsidR="00606D8A" w:rsidRDefault="00456985">
      <w:pPr>
        <w:pStyle w:val="11"/>
        <w:shd w:val="clear" w:color="auto" w:fill="auto"/>
        <w:spacing w:line="271" w:lineRule="exact"/>
        <w:ind w:left="4820"/>
      </w:pPr>
      <w:r>
        <w:t>Выводы:</w:t>
      </w:r>
    </w:p>
    <w:p w:rsidR="00606D8A" w:rsidRDefault="00456985">
      <w:pPr>
        <w:pStyle w:val="11"/>
        <w:numPr>
          <w:ilvl w:val="1"/>
          <w:numId w:val="1"/>
        </w:numPr>
        <w:shd w:val="clear" w:color="auto" w:fill="auto"/>
        <w:tabs>
          <w:tab w:val="left" w:pos="860"/>
        </w:tabs>
        <w:spacing w:line="271" w:lineRule="exact"/>
        <w:ind w:left="20" w:firstLine="560"/>
        <w:jc w:val="both"/>
      </w:pPr>
      <w:r>
        <w:t xml:space="preserve">Наиболее аварийно-опасные часы - 16.00 до 18.00 </w:t>
      </w:r>
      <w:r w:rsidR="004250F0">
        <w:rPr>
          <w:lang w:val="ru-RU"/>
        </w:rPr>
        <w:t xml:space="preserve">и с 18.00 до 20.00 </w:t>
      </w:r>
      <w:r>
        <w:t xml:space="preserve">зарегистрировано </w:t>
      </w:r>
      <w:r w:rsidR="004250F0">
        <w:rPr>
          <w:lang w:val="ru-RU"/>
        </w:rPr>
        <w:t xml:space="preserve">по </w:t>
      </w:r>
      <w:r>
        <w:t>10 ДТП.</w:t>
      </w:r>
    </w:p>
    <w:p w:rsidR="00606D8A" w:rsidRDefault="00456985">
      <w:pPr>
        <w:pStyle w:val="11"/>
        <w:numPr>
          <w:ilvl w:val="1"/>
          <w:numId w:val="1"/>
        </w:numPr>
        <w:shd w:val="clear" w:color="auto" w:fill="auto"/>
        <w:tabs>
          <w:tab w:val="left" w:pos="858"/>
        </w:tabs>
        <w:spacing w:line="271" w:lineRule="exact"/>
        <w:ind w:left="20" w:firstLine="560"/>
        <w:jc w:val="both"/>
      </w:pPr>
      <w:r>
        <w:t>Возраст детей, в котором наиболее часто дети попадают в ДТП - с 8-10 лет 11 ДТП.</w:t>
      </w:r>
    </w:p>
    <w:p w:rsidR="00606D8A" w:rsidRDefault="00456985" w:rsidP="004250F0">
      <w:pPr>
        <w:pStyle w:val="11"/>
        <w:numPr>
          <w:ilvl w:val="1"/>
          <w:numId w:val="1"/>
        </w:numPr>
        <w:shd w:val="clear" w:color="auto" w:fill="auto"/>
        <w:tabs>
          <w:tab w:val="left" w:pos="858"/>
        </w:tabs>
        <w:spacing w:line="271" w:lineRule="exact"/>
        <w:ind w:left="20" w:firstLine="560"/>
        <w:jc w:val="both"/>
      </w:pPr>
      <w:r>
        <w:t>Пик ДТП с участием несовершеннолетних приходится на четверг - 1</w:t>
      </w:r>
      <w:r w:rsidR="004250F0" w:rsidRPr="004250F0">
        <w:rPr>
          <w:lang w:val="ru-RU"/>
        </w:rPr>
        <w:t>3</w:t>
      </w:r>
      <w:r>
        <w:t xml:space="preserve"> ДТП, пятница </w:t>
      </w:r>
      <w:r w:rsidR="004250F0" w:rsidRPr="004250F0">
        <w:rPr>
          <w:lang w:val="ru-RU"/>
        </w:rPr>
        <w:t>и вторник по 10</w:t>
      </w:r>
      <w:r w:rsidR="004250F0">
        <w:rPr>
          <w:lang w:val="ru-RU"/>
        </w:rPr>
        <w:t xml:space="preserve"> Д</w:t>
      </w:r>
      <w:r>
        <w:t>ТП.</w:t>
      </w:r>
    </w:p>
    <w:p w:rsidR="00606D8A" w:rsidRDefault="00456985" w:rsidP="004250F0">
      <w:pPr>
        <w:pStyle w:val="11"/>
        <w:shd w:val="clear" w:color="auto" w:fill="auto"/>
        <w:spacing w:line="271" w:lineRule="exact"/>
        <w:ind w:left="20" w:firstLine="547"/>
        <w:jc w:val="both"/>
      </w:pPr>
      <w:r>
        <w:t>4. Чаще всего дети страдают в ДТП в качестве пешеходов. Основными причинами ДТП с участием детей-пешеходов является переход проезжей части вне пешеходного перехода, а также неосторожные действия в дворовой территории.</w:t>
      </w:r>
    </w:p>
    <w:p w:rsidR="00606D8A" w:rsidRDefault="00456985">
      <w:pPr>
        <w:pStyle w:val="11"/>
        <w:numPr>
          <w:ilvl w:val="2"/>
          <w:numId w:val="1"/>
        </w:numPr>
        <w:shd w:val="clear" w:color="auto" w:fill="auto"/>
        <w:tabs>
          <w:tab w:val="left" w:pos="860"/>
        </w:tabs>
        <w:spacing w:line="271" w:lineRule="exact"/>
        <w:ind w:left="20" w:firstLine="560"/>
        <w:jc w:val="both"/>
      </w:pPr>
      <w:r>
        <w:t>Наблюдается рост ДТП с участием велосипедистов, в каждом случае усматривается неосторожное поведение детей на проезжей части дороги. Чаще всего дети-велосипедисты получают травмы в виду пересечения проезжей части по пешеходному переходу, не спешившись.</w:t>
      </w:r>
    </w:p>
    <w:p w:rsidR="00606D8A" w:rsidRDefault="00456985">
      <w:pPr>
        <w:pStyle w:val="11"/>
        <w:numPr>
          <w:ilvl w:val="2"/>
          <w:numId w:val="1"/>
        </w:numPr>
        <w:shd w:val="clear" w:color="auto" w:fill="auto"/>
        <w:tabs>
          <w:tab w:val="left" w:pos="862"/>
        </w:tabs>
        <w:spacing w:after="549" w:line="271" w:lineRule="exact"/>
        <w:ind w:left="20" w:firstLine="560"/>
        <w:jc w:val="both"/>
      </w:pPr>
      <w:r>
        <w:t xml:space="preserve">Дети-пассажиры получили травмы в </w:t>
      </w:r>
      <w:r w:rsidR="004250F0">
        <w:rPr>
          <w:lang w:val="ru-RU"/>
        </w:rPr>
        <w:t>21</w:t>
      </w:r>
      <w:r>
        <w:t xml:space="preserve"> ДТП, из них в 2 ДТП 2 детей перевозились с нарушением правил дорожного движения, т.е. в момент ДТП 2 пассажира не были пристегнуты ремнем безопасности и 1 передвигался на мопеде без использования мотошлема.</w:t>
      </w:r>
    </w:p>
    <w:sectPr w:rsidR="00606D8A">
      <w:type w:val="continuous"/>
      <w:pgSz w:w="11905" w:h="16837"/>
      <w:pgMar w:top="1641" w:right="373" w:bottom="712" w:left="15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85" w:rsidRDefault="00456985">
      <w:r>
        <w:separator/>
      </w:r>
    </w:p>
  </w:endnote>
  <w:endnote w:type="continuationSeparator" w:id="0">
    <w:p w:rsidR="00456985" w:rsidRDefault="0045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85" w:rsidRDefault="00456985"/>
  </w:footnote>
  <w:footnote w:type="continuationSeparator" w:id="0">
    <w:p w:rsidR="00456985" w:rsidRDefault="004569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0874"/>
    <w:multiLevelType w:val="multilevel"/>
    <w:tmpl w:val="E4E0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A"/>
    <w:rsid w:val="004250F0"/>
    <w:rsid w:val="00456985"/>
    <w:rsid w:val="00606D8A"/>
    <w:rsid w:val="00813DEA"/>
    <w:rsid w:val="00E24114"/>
    <w:rsid w:val="00E934BD"/>
    <w:rsid w:val="00F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  <w:jc w:val="both"/>
    </w:pPr>
    <w:rPr>
      <w:rFonts w:ascii="Candara" w:eastAsia="Candara" w:hAnsi="Candara" w:cs="Candara"/>
      <w:b/>
      <w:bCs/>
      <w:sz w:val="11"/>
      <w:szCs w:val="11"/>
    </w:rPr>
  </w:style>
  <w:style w:type="paragraph" w:styleId="a7">
    <w:name w:val="header"/>
    <w:basedOn w:val="a"/>
    <w:link w:val="a8"/>
    <w:uiPriority w:val="99"/>
    <w:unhideWhenUsed/>
    <w:rsid w:val="00456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985"/>
    <w:rPr>
      <w:color w:val="000000"/>
    </w:rPr>
  </w:style>
  <w:style w:type="paragraph" w:styleId="a9">
    <w:name w:val="footer"/>
    <w:basedOn w:val="a"/>
    <w:link w:val="aa"/>
    <w:uiPriority w:val="99"/>
    <w:unhideWhenUsed/>
    <w:rsid w:val="00456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98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  <w:jc w:val="both"/>
    </w:pPr>
    <w:rPr>
      <w:rFonts w:ascii="Candara" w:eastAsia="Candara" w:hAnsi="Candara" w:cs="Candara"/>
      <w:b/>
      <w:bCs/>
      <w:sz w:val="11"/>
      <w:szCs w:val="11"/>
    </w:rPr>
  </w:style>
  <w:style w:type="paragraph" w:styleId="a7">
    <w:name w:val="header"/>
    <w:basedOn w:val="a"/>
    <w:link w:val="a8"/>
    <w:uiPriority w:val="99"/>
    <w:unhideWhenUsed/>
    <w:rsid w:val="00456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985"/>
    <w:rPr>
      <w:color w:val="000000"/>
    </w:rPr>
  </w:style>
  <w:style w:type="paragraph" w:styleId="a9">
    <w:name w:val="footer"/>
    <w:basedOn w:val="a"/>
    <w:link w:val="aa"/>
    <w:uiPriority w:val="99"/>
    <w:unhideWhenUsed/>
    <w:rsid w:val="00456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9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2016-09-29T13:52:00Z</dcterms:created>
  <dcterms:modified xsi:type="dcterms:W3CDTF">2016-09-29T14:40:00Z</dcterms:modified>
</cp:coreProperties>
</file>