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B4" w:rsidRDefault="000F48B4" w:rsidP="000F48B4">
      <w:pPr>
        <w:pStyle w:val="a3"/>
        <w:spacing w:before="24" w:line="230" w:lineRule="exact"/>
        <w:jc w:val="center"/>
        <w:rPr>
          <w:rFonts w:ascii="Times New Roman" w:hAnsi="Times New Roman" w:cs="Times New Roman"/>
          <w:b/>
          <w:bCs/>
        </w:rPr>
      </w:pPr>
      <w:r>
        <w:rPr>
          <w:rFonts w:ascii="Times New Roman" w:hAnsi="Times New Roman" w:cs="Times New Roman"/>
          <w:b/>
          <w:bCs/>
        </w:rPr>
        <w:t>Государственное бюджетное дошкольное образовательное учреждение</w:t>
      </w:r>
    </w:p>
    <w:p w:rsidR="000F48B4" w:rsidRDefault="000F48B4" w:rsidP="000F48B4">
      <w:pPr>
        <w:pStyle w:val="a3"/>
        <w:spacing w:before="24" w:line="230" w:lineRule="exact"/>
        <w:ind w:left="9"/>
        <w:jc w:val="center"/>
        <w:rPr>
          <w:rFonts w:ascii="Times New Roman" w:hAnsi="Times New Roman" w:cs="Times New Roman"/>
          <w:b/>
          <w:bCs/>
        </w:rPr>
      </w:pPr>
      <w:r>
        <w:rPr>
          <w:rFonts w:ascii="Times New Roman" w:hAnsi="Times New Roman" w:cs="Times New Roman"/>
          <w:b/>
          <w:bCs/>
        </w:rPr>
        <w:t>детский сад №</w:t>
      </w:r>
      <w:r>
        <w:rPr>
          <w:b/>
          <w:bCs/>
          <w:i/>
          <w:iCs/>
        </w:rPr>
        <w:t xml:space="preserve"> </w:t>
      </w:r>
      <w:r>
        <w:rPr>
          <w:rFonts w:ascii="Times New Roman" w:hAnsi="Times New Roman" w:cs="Times New Roman"/>
          <w:b/>
          <w:bCs/>
        </w:rPr>
        <w:t>56 комбинированного вида Кировского района Санкт-Петербурга</w:t>
      </w:r>
    </w:p>
    <w:p w:rsidR="000F48B4" w:rsidRDefault="000F48B4" w:rsidP="000F48B4">
      <w:pPr>
        <w:pStyle w:val="a3"/>
        <w:spacing w:before="24" w:line="230" w:lineRule="exact"/>
        <w:ind w:left="9"/>
        <w:jc w:val="center"/>
        <w:rPr>
          <w:rFonts w:ascii="Times New Roman" w:hAnsi="Times New Roman" w:cs="Times New Roman"/>
          <w:i/>
          <w:iCs/>
        </w:rPr>
      </w:pPr>
    </w:p>
    <w:p w:rsidR="000F48B4" w:rsidRDefault="000F48B4" w:rsidP="000F48B4">
      <w:pPr>
        <w:pStyle w:val="a3"/>
        <w:spacing w:line="211" w:lineRule="exact"/>
        <w:jc w:val="center"/>
        <w:rPr>
          <w:rFonts w:ascii="Times New Roman" w:hAnsi="Times New Roman" w:cs="Times New Roman"/>
        </w:rPr>
      </w:pPr>
      <w:r>
        <w:rPr>
          <w:rFonts w:ascii="Times New Roman" w:hAnsi="Times New Roman" w:cs="Times New Roman"/>
        </w:rPr>
        <w:t xml:space="preserve">198303, Санкт-Петербург, проспект Стачек, д.107, корп. 2 </w:t>
      </w:r>
    </w:p>
    <w:p w:rsidR="000F48B4" w:rsidRDefault="000F48B4" w:rsidP="000F48B4">
      <w:pPr>
        <w:pStyle w:val="a3"/>
        <w:jc w:val="center"/>
        <w:rPr>
          <w:rFonts w:ascii="Times New Roman" w:hAnsi="Times New Roman" w:cs="Times New Roman"/>
        </w:rPr>
      </w:pPr>
      <w:r>
        <w:rPr>
          <w:rFonts w:ascii="Times New Roman" w:hAnsi="Times New Roman" w:cs="Times New Roman"/>
        </w:rPr>
        <w:t>ИНН 7805145298 КПП 780501001</w:t>
      </w:r>
    </w:p>
    <w:p w:rsidR="000F48B4" w:rsidRDefault="000F48B4" w:rsidP="000F48B4">
      <w:pPr>
        <w:pStyle w:val="a3"/>
        <w:pBdr>
          <w:bottom w:val="single" w:sz="4" w:space="1" w:color="auto"/>
        </w:pBdr>
        <w:jc w:val="center"/>
        <w:rPr>
          <w:rFonts w:ascii="Times New Roman" w:hAnsi="Times New Roman" w:cs="Times New Roman"/>
          <w:sz w:val="16"/>
          <w:szCs w:val="16"/>
        </w:rPr>
      </w:pPr>
      <w:r>
        <w:rPr>
          <w:rFonts w:ascii="Times New Roman" w:hAnsi="Times New Roman" w:cs="Times New Roman"/>
          <w:sz w:val="16"/>
          <w:szCs w:val="16"/>
        </w:rPr>
        <w:t xml:space="preserve"> </w:t>
      </w:r>
    </w:p>
    <w:p w:rsidR="000F48B4" w:rsidRPr="00AA218B" w:rsidRDefault="000F48B4" w:rsidP="000F48B4">
      <w:pPr>
        <w:rPr>
          <w:rFonts w:ascii="Times New Roman" w:hAnsi="Times New Roman"/>
          <w:sz w:val="26"/>
          <w:szCs w:val="26"/>
        </w:rPr>
      </w:pPr>
    </w:p>
    <w:p w:rsidR="000F48B4" w:rsidRPr="00AA218B" w:rsidRDefault="000F48B4" w:rsidP="000F48B4">
      <w:pPr>
        <w:jc w:val="center"/>
        <w:rPr>
          <w:rFonts w:ascii="Times New Roman" w:hAnsi="Times New Roman"/>
          <w:sz w:val="26"/>
          <w:szCs w:val="26"/>
        </w:rPr>
      </w:pPr>
      <w:r w:rsidRPr="00AA218B">
        <w:rPr>
          <w:rFonts w:ascii="Times New Roman" w:hAnsi="Times New Roman"/>
          <w:sz w:val="26"/>
          <w:szCs w:val="26"/>
        </w:rPr>
        <w:t>ПРИКАЗ</w:t>
      </w:r>
    </w:p>
    <w:p w:rsidR="00585546" w:rsidRPr="00E1205E" w:rsidRDefault="00585546" w:rsidP="00585546">
      <w:pPr>
        <w:tabs>
          <w:tab w:val="left" w:pos="468"/>
        </w:tabs>
        <w:rPr>
          <w:rFonts w:ascii="Times New Roman" w:hAnsi="Times New Roman" w:cs="Times New Roman"/>
          <w:sz w:val="24"/>
          <w:szCs w:val="24"/>
        </w:rPr>
      </w:pPr>
      <w:r w:rsidRPr="00E1205E">
        <w:rPr>
          <w:rFonts w:ascii="Times New Roman" w:hAnsi="Times New Roman" w:cs="Times New Roman"/>
          <w:sz w:val="24"/>
          <w:szCs w:val="24"/>
        </w:rPr>
        <w:t>От  27 августа  2015                                                                                      №  34 п.5</w:t>
      </w:r>
    </w:p>
    <w:p w:rsidR="000F48B4"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Об организации питания сотрудников</w:t>
      </w:r>
    </w:p>
    <w:p w:rsidR="000F48B4" w:rsidRDefault="000F48B4" w:rsidP="000F48B4">
      <w:pPr>
        <w:jc w:val="both"/>
        <w:rPr>
          <w:rFonts w:ascii="Times New Roman" w:hAnsi="Times New Roman" w:cs="Times New Roman"/>
          <w:sz w:val="24"/>
          <w:szCs w:val="24"/>
        </w:rPr>
      </w:pPr>
    </w:p>
    <w:p w:rsidR="000F48B4" w:rsidRDefault="00DE0ABA" w:rsidP="000F48B4">
      <w:pPr>
        <w:ind w:firstLine="708"/>
        <w:jc w:val="both"/>
        <w:rPr>
          <w:rFonts w:ascii="Times New Roman" w:hAnsi="Times New Roman" w:cs="Times New Roman"/>
          <w:sz w:val="24"/>
          <w:szCs w:val="24"/>
        </w:rPr>
      </w:pPr>
      <w:r w:rsidRPr="000F48B4">
        <w:rPr>
          <w:rFonts w:ascii="Times New Roman" w:hAnsi="Times New Roman" w:cs="Times New Roman"/>
          <w:sz w:val="24"/>
          <w:szCs w:val="24"/>
        </w:rPr>
        <w:t xml:space="preserve"> В соответствии с Федеральным законом от 29.12.2012 №273-ФЗ «Об образовании в Российской Федерации» и в связи с новой редакцией Устава, утвержденного распоряжением администрации Кировского района Санкт-Петербурга, от 07.09.2015 года № 44</w:t>
      </w:r>
      <w:r w:rsidR="000F48B4">
        <w:rPr>
          <w:rFonts w:ascii="Times New Roman" w:hAnsi="Times New Roman" w:cs="Times New Roman"/>
          <w:sz w:val="24"/>
          <w:szCs w:val="24"/>
        </w:rPr>
        <w:t>70</w:t>
      </w:r>
      <w:r w:rsidRPr="000F48B4">
        <w:rPr>
          <w:rFonts w:ascii="Times New Roman" w:hAnsi="Times New Roman" w:cs="Times New Roman"/>
          <w:sz w:val="24"/>
          <w:szCs w:val="24"/>
        </w:rPr>
        <w:t xml:space="preserve">-р </w:t>
      </w:r>
    </w:p>
    <w:p w:rsidR="000F48B4" w:rsidRDefault="00DE0ABA" w:rsidP="000F48B4">
      <w:pPr>
        <w:ind w:firstLine="708"/>
        <w:jc w:val="both"/>
        <w:rPr>
          <w:rFonts w:ascii="Times New Roman" w:hAnsi="Times New Roman" w:cs="Times New Roman"/>
          <w:sz w:val="24"/>
          <w:szCs w:val="24"/>
        </w:rPr>
      </w:pPr>
      <w:r w:rsidRPr="000F48B4">
        <w:rPr>
          <w:rFonts w:ascii="Times New Roman" w:hAnsi="Times New Roman" w:cs="Times New Roman"/>
          <w:sz w:val="24"/>
          <w:szCs w:val="24"/>
        </w:rPr>
        <w:t xml:space="preserve">ПРИКАЗЫВАЮ: </w:t>
      </w:r>
    </w:p>
    <w:p w:rsidR="000F48B4" w:rsidRDefault="00DE0ABA" w:rsidP="000F48B4">
      <w:pPr>
        <w:ind w:firstLine="708"/>
        <w:jc w:val="both"/>
        <w:rPr>
          <w:rFonts w:ascii="Times New Roman" w:hAnsi="Times New Roman" w:cs="Times New Roman"/>
          <w:sz w:val="24"/>
          <w:szCs w:val="24"/>
        </w:rPr>
      </w:pPr>
      <w:r w:rsidRPr="000F48B4">
        <w:rPr>
          <w:rFonts w:ascii="Times New Roman" w:hAnsi="Times New Roman" w:cs="Times New Roman"/>
          <w:sz w:val="24"/>
          <w:szCs w:val="24"/>
        </w:rPr>
        <w:t xml:space="preserve">1. Утвердить Положение об организации питания сотрудников государственного бюджетного дошкольного образовательного учреждения детского сада № </w:t>
      </w:r>
      <w:r w:rsidR="000F48B4">
        <w:rPr>
          <w:rFonts w:ascii="Times New Roman" w:hAnsi="Times New Roman" w:cs="Times New Roman"/>
          <w:sz w:val="24"/>
          <w:szCs w:val="24"/>
        </w:rPr>
        <w:t xml:space="preserve">56 </w:t>
      </w:r>
      <w:r w:rsidRPr="000F48B4">
        <w:rPr>
          <w:rFonts w:ascii="Times New Roman" w:hAnsi="Times New Roman" w:cs="Times New Roman"/>
          <w:sz w:val="24"/>
          <w:szCs w:val="24"/>
        </w:rPr>
        <w:t>комбинированного вида Кировского района Санкт-Петербурга, Приложение 1.</w:t>
      </w:r>
    </w:p>
    <w:p w:rsidR="000F48B4" w:rsidRDefault="00DE0ABA" w:rsidP="000F48B4">
      <w:pPr>
        <w:ind w:firstLine="708"/>
        <w:jc w:val="both"/>
        <w:rPr>
          <w:rFonts w:ascii="Times New Roman" w:hAnsi="Times New Roman" w:cs="Times New Roman"/>
          <w:sz w:val="24"/>
          <w:szCs w:val="24"/>
        </w:rPr>
      </w:pPr>
      <w:r w:rsidRPr="000F48B4">
        <w:rPr>
          <w:rFonts w:ascii="Times New Roman" w:hAnsi="Times New Roman" w:cs="Times New Roman"/>
          <w:sz w:val="24"/>
          <w:szCs w:val="24"/>
        </w:rPr>
        <w:t xml:space="preserve"> 2. Разместить настоящий приказ на официальном сайте учреждения. </w:t>
      </w:r>
    </w:p>
    <w:p w:rsidR="000F48B4" w:rsidRPr="00585546" w:rsidRDefault="00DE0ABA" w:rsidP="000F48B4">
      <w:pPr>
        <w:ind w:firstLine="708"/>
        <w:jc w:val="both"/>
        <w:rPr>
          <w:rFonts w:ascii="Times New Roman" w:hAnsi="Times New Roman" w:cs="Times New Roman"/>
          <w:sz w:val="24"/>
          <w:szCs w:val="24"/>
        </w:rPr>
      </w:pPr>
      <w:r w:rsidRPr="000F48B4">
        <w:rPr>
          <w:rFonts w:ascii="Times New Roman" w:hAnsi="Times New Roman" w:cs="Times New Roman"/>
          <w:sz w:val="24"/>
          <w:szCs w:val="24"/>
        </w:rPr>
        <w:t xml:space="preserve">3. Признать утратившим силу Положение об организации питания сотрудников государственного </w:t>
      </w:r>
      <w:r w:rsidRPr="00585546">
        <w:rPr>
          <w:rFonts w:ascii="Times New Roman" w:hAnsi="Times New Roman" w:cs="Times New Roman"/>
          <w:sz w:val="24"/>
          <w:szCs w:val="24"/>
        </w:rPr>
        <w:t xml:space="preserve">бюджетного дошкольного образовательного учреждения детского сада № </w:t>
      </w:r>
      <w:r w:rsidR="000F48B4" w:rsidRPr="00585546">
        <w:rPr>
          <w:rFonts w:ascii="Times New Roman" w:hAnsi="Times New Roman" w:cs="Times New Roman"/>
          <w:sz w:val="24"/>
          <w:szCs w:val="24"/>
        </w:rPr>
        <w:t xml:space="preserve">56 </w:t>
      </w:r>
      <w:r w:rsidRPr="00585546">
        <w:rPr>
          <w:rFonts w:ascii="Times New Roman" w:hAnsi="Times New Roman" w:cs="Times New Roman"/>
          <w:sz w:val="24"/>
          <w:szCs w:val="24"/>
        </w:rPr>
        <w:t xml:space="preserve">комбинированного вида Кировского района Санкт-Петербурга, утвержденные приказом № </w:t>
      </w:r>
      <w:r w:rsidR="00585546" w:rsidRPr="00585546">
        <w:rPr>
          <w:rFonts w:ascii="Times New Roman" w:hAnsi="Times New Roman" w:cs="Times New Roman"/>
          <w:sz w:val="24"/>
          <w:szCs w:val="24"/>
        </w:rPr>
        <w:t xml:space="preserve">39 </w:t>
      </w:r>
      <w:r w:rsidRPr="00585546">
        <w:rPr>
          <w:rFonts w:ascii="Times New Roman" w:hAnsi="Times New Roman" w:cs="Times New Roman"/>
          <w:sz w:val="24"/>
          <w:szCs w:val="24"/>
        </w:rPr>
        <w:t xml:space="preserve">от </w:t>
      </w:r>
      <w:r w:rsidR="00585546" w:rsidRPr="00585546">
        <w:rPr>
          <w:rFonts w:ascii="Times New Roman" w:hAnsi="Times New Roman" w:cs="Times New Roman"/>
          <w:sz w:val="24"/>
          <w:szCs w:val="24"/>
        </w:rPr>
        <w:t>27.08</w:t>
      </w:r>
      <w:r w:rsidRPr="00585546">
        <w:rPr>
          <w:rFonts w:ascii="Times New Roman" w:hAnsi="Times New Roman" w:cs="Times New Roman"/>
          <w:sz w:val="24"/>
          <w:szCs w:val="24"/>
        </w:rPr>
        <w:t>.201</w:t>
      </w:r>
      <w:r w:rsidR="00585546" w:rsidRPr="00585546">
        <w:rPr>
          <w:rFonts w:ascii="Times New Roman" w:hAnsi="Times New Roman" w:cs="Times New Roman"/>
          <w:sz w:val="24"/>
          <w:szCs w:val="24"/>
        </w:rPr>
        <w:t>2</w:t>
      </w:r>
      <w:r w:rsidRPr="00585546">
        <w:rPr>
          <w:rFonts w:ascii="Times New Roman" w:hAnsi="Times New Roman" w:cs="Times New Roman"/>
          <w:sz w:val="24"/>
          <w:szCs w:val="24"/>
        </w:rPr>
        <w:t xml:space="preserve"> г. </w:t>
      </w:r>
    </w:p>
    <w:p w:rsidR="000F48B4" w:rsidRDefault="00DE0ABA" w:rsidP="000F48B4">
      <w:pPr>
        <w:ind w:firstLine="708"/>
        <w:jc w:val="both"/>
        <w:rPr>
          <w:rFonts w:ascii="Times New Roman" w:hAnsi="Times New Roman" w:cs="Times New Roman"/>
          <w:sz w:val="24"/>
          <w:szCs w:val="24"/>
        </w:rPr>
      </w:pPr>
      <w:r w:rsidRPr="00585546">
        <w:rPr>
          <w:rFonts w:ascii="Times New Roman" w:hAnsi="Times New Roman" w:cs="Times New Roman"/>
          <w:sz w:val="24"/>
          <w:szCs w:val="24"/>
        </w:rPr>
        <w:t xml:space="preserve">4. Контроль и ответственность </w:t>
      </w:r>
      <w:r w:rsidRPr="000F48B4">
        <w:rPr>
          <w:rFonts w:ascii="Times New Roman" w:hAnsi="Times New Roman" w:cs="Times New Roman"/>
          <w:sz w:val="24"/>
          <w:szCs w:val="24"/>
        </w:rPr>
        <w:t xml:space="preserve">за выполнение приказа возлагаю на </w:t>
      </w:r>
      <w:r w:rsidR="000F48B4">
        <w:rPr>
          <w:rFonts w:ascii="Times New Roman" w:hAnsi="Times New Roman" w:cs="Times New Roman"/>
          <w:sz w:val="24"/>
          <w:szCs w:val="24"/>
        </w:rPr>
        <w:t>Лебедеву Анжелу Викторовну</w:t>
      </w:r>
      <w:r w:rsidR="000F48B4" w:rsidRPr="00DA2E18">
        <w:rPr>
          <w:rFonts w:ascii="Times New Roman" w:hAnsi="Times New Roman" w:cs="Times New Roman"/>
          <w:sz w:val="24"/>
          <w:szCs w:val="24"/>
        </w:rPr>
        <w:t xml:space="preserve">, старшего воспитателя. </w:t>
      </w: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r w:rsidRPr="00DA2E18">
        <w:rPr>
          <w:rFonts w:ascii="Times New Roman" w:hAnsi="Times New Roman" w:cs="Times New Roman"/>
          <w:sz w:val="24"/>
          <w:szCs w:val="24"/>
        </w:rPr>
        <w:t xml:space="preserve">Руководитель организации заведующий ____________ </w:t>
      </w:r>
      <w:r>
        <w:rPr>
          <w:rFonts w:ascii="Times New Roman" w:hAnsi="Times New Roman" w:cs="Times New Roman"/>
          <w:sz w:val="24"/>
          <w:szCs w:val="24"/>
        </w:rPr>
        <w:t>Т.И.Кочарян</w:t>
      </w: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tbl>
      <w:tblPr>
        <w:tblStyle w:val="a8"/>
        <w:tblW w:w="0" w:type="auto"/>
        <w:tblLook w:val="04A0" w:firstRow="1" w:lastRow="0" w:firstColumn="1" w:lastColumn="0" w:noHBand="0" w:noVBand="1"/>
      </w:tblPr>
      <w:tblGrid>
        <w:gridCol w:w="4662"/>
        <w:gridCol w:w="4683"/>
      </w:tblGrid>
      <w:tr w:rsidR="000F48B4" w:rsidTr="00566681">
        <w:tc>
          <w:tcPr>
            <w:tcW w:w="4662" w:type="dxa"/>
          </w:tcPr>
          <w:p w:rsidR="000F48B4" w:rsidRPr="00585546" w:rsidRDefault="000F48B4" w:rsidP="00566681">
            <w:pPr>
              <w:rPr>
                <w:rFonts w:ascii="Times New Roman" w:hAnsi="Times New Roman" w:cs="Times New Roman"/>
                <w:sz w:val="24"/>
                <w:szCs w:val="24"/>
              </w:rPr>
            </w:pPr>
            <w:bookmarkStart w:id="0" w:name="_GoBack" w:colFirst="0" w:colLast="1"/>
            <w:r w:rsidRPr="00585546">
              <w:rPr>
                <w:rFonts w:ascii="Times New Roman" w:hAnsi="Times New Roman" w:cs="Times New Roman"/>
                <w:sz w:val="24"/>
                <w:szCs w:val="24"/>
              </w:rPr>
              <w:lastRenderedPageBreak/>
              <w:t>ПРИНЯТ:</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Общим собранием работников образовательного</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учреждения ГБДОУ детский сад №56</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Санкт-Петербурга</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Протокол № 0</w:t>
            </w:r>
            <w:r w:rsidR="00585546" w:rsidRPr="00585546">
              <w:rPr>
                <w:rFonts w:ascii="Times New Roman" w:hAnsi="Times New Roman" w:cs="Times New Roman"/>
                <w:sz w:val="24"/>
                <w:szCs w:val="24"/>
              </w:rPr>
              <w:t xml:space="preserve">1 </w:t>
            </w:r>
            <w:r w:rsidRPr="00585546">
              <w:rPr>
                <w:rFonts w:ascii="Times New Roman" w:hAnsi="Times New Roman" w:cs="Times New Roman"/>
                <w:sz w:val="24"/>
                <w:szCs w:val="24"/>
              </w:rPr>
              <w:t xml:space="preserve"> от </w:t>
            </w:r>
            <w:r w:rsidR="00585546" w:rsidRPr="00585546">
              <w:rPr>
                <w:rFonts w:ascii="Times New Roman" w:hAnsi="Times New Roman" w:cs="Times New Roman"/>
                <w:sz w:val="24"/>
                <w:szCs w:val="24"/>
              </w:rPr>
              <w:t>27.08</w:t>
            </w:r>
            <w:r w:rsidRPr="00585546">
              <w:rPr>
                <w:rFonts w:ascii="Times New Roman" w:hAnsi="Times New Roman" w:cs="Times New Roman"/>
                <w:sz w:val="24"/>
                <w:szCs w:val="24"/>
              </w:rPr>
              <w:t>.2015 г.</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УЧТЕНО:</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мотивированное мнение выборного органа</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первичной профсоюзной организации</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ГБДОУ детский сад №56 комбинированного</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вида Кировского района Санкт-Петербурга</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Демина О.А... ____________________</w:t>
            </w:r>
          </w:p>
          <w:p w:rsidR="000F48B4" w:rsidRPr="00585546" w:rsidRDefault="000F48B4" w:rsidP="00566681">
            <w:pPr>
              <w:rPr>
                <w:rFonts w:ascii="Times New Roman" w:hAnsi="Times New Roman" w:cs="Times New Roman"/>
                <w:sz w:val="24"/>
                <w:szCs w:val="24"/>
              </w:rPr>
            </w:pPr>
            <w:r w:rsidRPr="00585546">
              <w:rPr>
                <w:rFonts w:ascii="Times New Roman" w:hAnsi="Times New Roman" w:cs="Times New Roman"/>
                <w:sz w:val="24"/>
                <w:szCs w:val="24"/>
              </w:rPr>
              <w:t xml:space="preserve"> Ф.И.О.</w:t>
            </w:r>
            <w:r w:rsidR="00E1205E">
              <w:rPr>
                <w:rFonts w:ascii="Times New Roman" w:hAnsi="Times New Roman" w:cs="Times New Roman"/>
                <w:sz w:val="24"/>
                <w:szCs w:val="24"/>
              </w:rPr>
              <w:t xml:space="preserve">                      </w:t>
            </w:r>
            <w:r w:rsidRPr="00585546">
              <w:rPr>
                <w:rFonts w:ascii="Times New Roman" w:hAnsi="Times New Roman" w:cs="Times New Roman"/>
                <w:sz w:val="24"/>
                <w:szCs w:val="24"/>
              </w:rPr>
              <w:t xml:space="preserve"> подпись</w:t>
            </w:r>
          </w:p>
          <w:p w:rsidR="000F48B4" w:rsidRPr="00585546" w:rsidRDefault="000F48B4" w:rsidP="00566681">
            <w:pPr>
              <w:rPr>
                <w:rFonts w:ascii="Times New Roman" w:hAnsi="Times New Roman" w:cs="Times New Roman"/>
                <w:sz w:val="24"/>
                <w:szCs w:val="24"/>
              </w:rPr>
            </w:pPr>
          </w:p>
          <w:p w:rsidR="000F48B4" w:rsidRPr="00585546" w:rsidRDefault="000F48B4" w:rsidP="00566681">
            <w:pPr>
              <w:jc w:val="right"/>
              <w:rPr>
                <w:rFonts w:ascii="Times New Roman" w:hAnsi="Times New Roman" w:cs="Times New Roman"/>
                <w:sz w:val="24"/>
                <w:szCs w:val="24"/>
              </w:rPr>
            </w:pPr>
          </w:p>
        </w:tc>
        <w:tc>
          <w:tcPr>
            <w:tcW w:w="4683" w:type="dxa"/>
          </w:tcPr>
          <w:p w:rsidR="000F48B4" w:rsidRPr="00585546" w:rsidRDefault="000F48B4" w:rsidP="00566681">
            <w:pPr>
              <w:jc w:val="left"/>
              <w:rPr>
                <w:rFonts w:ascii="Times New Roman" w:hAnsi="Times New Roman" w:cs="Times New Roman"/>
                <w:sz w:val="20"/>
                <w:szCs w:val="20"/>
              </w:rPr>
            </w:pPr>
            <w:r w:rsidRPr="00585546">
              <w:rPr>
                <w:rFonts w:ascii="Times New Roman" w:hAnsi="Times New Roman" w:cs="Times New Roman"/>
                <w:sz w:val="20"/>
                <w:szCs w:val="20"/>
              </w:rPr>
              <w:t>Приложение № 1</w:t>
            </w:r>
          </w:p>
          <w:p w:rsidR="000F48B4" w:rsidRPr="00585546" w:rsidRDefault="000F48B4" w:rsidP="00566681">
            <w:pPr>
              <w:jc w:val="left"/>
              <w:rPr>
                <w:rFonts w:ascii="Times New Roman" w:hAnsi="Times New Roman" w:cs="Times New Roman"/>
                <w:sz w:val="20"/>
                <w:szCs w:val="20"/>
              </w:rPr>
            </w:pPr>
            <w:r w:rsidRPr="00585546">
              <w:rPr>
                <w:rFonts w:ascii="Times New Roman" w:hAnsi="Times New Roman" w:cs="Times New Roman"/>
                <w:sz w:val="20"/>
                <w:szCs w:val="20"/>
              </w:rPr>
              <w:t>к приказу Государственного бюджетного дошкольного</w:t>
            </w:r>
          </w:p>
          <w:p w:rsidR="000F48B4" w:rsidRPr="00585546" w:rsidRDefault="000F48B4" w:rsidP="00566681">
            <w:pPr>
              <w:jc w:val="left"/>
              <w:rPr>
                <w:rFonts w:ascii="Times New Roman" w:hAnsi="Times New Roman" w:cs="Times New Roman"/>
                <w:sz w:val="20"/>
                <w:szCs w:val="20"/>
              </w:rPr>
            </w:pPr>
            <w:r w:rsidRPr="00585546">
              <w:rPr>
                <w:rFonts w:ascii="Times New Roman" w:hAnsi="Times New Roman" w:cs="Times New Roman"/>
                <w:sz w:val="20"/>
                <w:szCs w:val="20"/>
              </w:rPr>
              <w:t>образовательного учреждения детский сад №56</w:t>
            </w:r>
          </w:p>
          <w:p w:rsidR="000F48B4" w:rsidRPr="00585546" w:rsidRDefault="000F48B4" w:rsidP="00566681">
            <w:pPr>
              <w:jc w:val="left"/>
              <w:rPr>
                <w:rFonts w:ascii="Times New Roman" w:hAnsi="Times New Roman" w:cs="Times New Roman"/>
                <w:sz w:val="20"/>
                <w:szCs w:val="20"/>
              </w:rPr>
            </w:pPr>
            <w:r w:rsidRPr="00585546">
              <w:rPr>
                <w:rFonts w:ascii="Times New Roman" w:hAnsi="Times New Roman" w:cs="Times New Roman"/>
                <w:sz w:val="20"/>
                <w:szCs w:val="20"/>
              </w:rPr>
              <w:t>комбинированного вида Кировского района</w:t>
            </w:r>
          </w:p>
          <w:p w:rsidR="000F48B4" w:rsidRPr="00585546" w:rsidRDefault="000F48B4" w:rsidP="00566681">
            <w:pPr>
              <w:jc w:val="left"/>
              <w:rPr>
                <w:rFonts w:ascii="Times New Roman" w:hAnsi="Times New Roman" w:cs="Times New Roman"/>
                <w:sz w:val="20"/>
                <w:szCs w:val="20"/>
              </w:rPr>
            </w:pPr>
            <w:r w:rsidRPr="00585546">
              <w:rPr>
                <w:rFonts w:ascii="Times New Roman" w:hAnsi="Times New Roman" w:cs="Times New Roman"/>
                <w:sz w:val="20"/>
                <w:szCs w:val="20"/>
              </w:rPr>
              <w:t>Санкт-Петербурга</w:t>
            </w:r>
          </w:p>
          <w:p w:rsidR="000F48B4" w:rsidRPr="00585546" w:rsidRDefault="000F48B4" w:rsidP="00566681">
            <w:pPr>
              <w:jc w:val="left"/>
              <w:rPr>
                <w:rFonts w:ascii="Times New Roman" w:hAnsi="Times New Roman" w:cs="Times New Roman"/>
                <w:sz w:val="20"/>
                <w:szCs w:val="20"/>
              </w:rPr>
            </w:pPr>
            <w:r w:rsidRPr="00585546">
              <w:rPr>
                <w:rFonts w:ascii="Times New Roman" w:hAnsi="Times New Roman" w:cs="Times New Roman"/>
                <w:sz w:val="20"/>
                <w:szCs w:val="20"/>
              </w:rPr>
              <w:t xml:space="preserve">от </w:t>
            </w:r>
            <w:r w:rsidR="00585546" w:rsidRPr="00585546">
              <w:rPr>
                <w:rFonts w:ascii="Times New Roman" w:hAnsi="Times New Roman" w:cs="Times New Roman"/>
                <w:sz w:val="20"/>
                <w:szCs w:val="20"/>
              </w:rPr>
              <w:t>27.08</w:t>
            </w:r>
            <w:r w:rsidRPr="00585546">
              <w:rPr>
                <w:rFonts w:ascii="Times New Roman" w:hAnsi="Times New Roman" w:cs="Times New Roman"/>
                <w:sz w:val="20"/>
                <w:szCs w:val="20"/>
              </w:rPr>
              <w:t xml:space="preserve">.2015 года № </w:t>
            </w:r>
            <w:r w:rsidR="00585546" w:rsidRPr="00585546">
              <w:rPr>
                <w:rFonts w:ascii="Times New Roman" w:hAnsi="Times New Roman" w:cs="Times New Roman"/>
                <w:sz w:val="20"/>
                <w:szCs w:val="20"/>
              </w:rPr>
              <w:t>34 п.5</w:t>
            </w:r>
          </w:p>
          <w:p w:rsidR="000F48B4" w:rsidRPr="00585546" w:rsidRDefault="000F48B4" w:rsidP="00566681">
            <w:pPr>
              <w:jc w:val="left"/>
              <w:rPr>
                <w:rFonts w:ascii="Times New Roman" w:hAnsi="Times New Roman" w:cs="Times New Roman"/>
                <w:sz w:val="24"/>
                <w:szCs w:val="24"/>
              </w:rPr>
            </w:pPr>
            <w:r w:rsidRPr="00585546">
              <w:rPr>
                <w:rFonts w:ascii="Times New Roman" w:hAnsi="Times New Roman" w:cs="Times New Roman"/>
                <w:sz w:val="24"/>
                <w:szCs w:val="24"/>
              </w:rPr>
              <w:t>УТВЕРЖДАЮ:</w:t>
            </w:r>
          </w:p>
          <w:p w:rsidR="000F48B4" w:rsidRPr="00585546" w:rsidRDefault="000F48B4" w:rsidP="00566681">
            <w:pPr>
              <w:jc w:val="left"/>
              <w:rPr>
                <w:rFonts w:ascii="Times New Roman" w:hAnsi="Times New Roman" w:cs="Times New Roman"/>
                <w:sz w:val="24"/>
                <w:szCs w:val="24"/>
              </w:rPr>
            </w:pPr>
            <w:r w:rsidRPr="00585546">
              <w:rPr>
                <w:rFonts w:ascii="Times New Roman" w:hAnsi="Times New Roman" w:cs="Times New Roman"/>
                <w:sz w:val="24"/>
                <w:szCs w:val="24"/>
              </w:rPr>
              <w:t>Приказом по ГБДОУ детский сад №56</w:t>
            </w:r>
          </w:p>
          <w:p w:rsidR="000F48B4" w:rsidRPr="00585546" w:rsidRDefault="000F48B4" w:rsidP="00566681">
            <w:pPr>
              <w:jc w:val="left"/>
              <w:rPr>
                <w:rFonts w:ascii="Times New Roman" w:hAnsi="Times New Roman" w:cs="Times New Roman"/>
                <w:sz w:val="24"/>
                <w:szCs w:val="24"/>
              </w:rPr>
            </w:pPr>
            <w:r w:rsidRPr="00585546">
              <w:rPr>
                <w:rFonts w:ascii="Times New Roman" w:hAnsi="Times New Roman" w:cs="Times New Roman"/>
                <w:sz w:val="24"/>
                <w:szCs w:val="24"/>
              </w:rPr>
              <w:t>комбинированного вида Кировского района Санкт- Петербурга</w:t>
            </w:r>
          </w:p>
          <w:p w:rsidR="000F48B4" w:rsidRPr="00585546" w:rsidRDefault="000F48B4" w:rsidP="00566681">
            <w:pPr>
              <w:jc w:val="left"/>
              <w:rPr>
                <w:rFonts w:ascii="Times New Roman" w:hAnsi="Times New Roman" w:cs="Times New Roman"/>
                <w:sz w:val="24"/>
                <w:szCs w:val="24"/>
              </w:rPr>
            </w:pPr>
            <w:r w:rsidRPr="00585546">
              <w:rPr>
                <w:rFonts w:ascii="Times New Roman" w:hAnsi="Times New Roman" w:cs="Times New Roman"/>
                <w:sz w:val="24"/>
                <w:szCs w:val="24"/>
              </w:rPr>
              <w:t>Заведующий ___________Т.И.Кочарян</w:t>
            </w:r>
          </w:p>
        </w:tc>
      </w:tr>
      <w:bookmarkEnd w:id="0"/>
    </w:tbl>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0F48B4" w:rsidP="000F48B4">
      <w:pPr>
        <w:ind w:firstLine="708"/>
        <w:rPr>
          <w:rFonts w:ascii="Times New Roman" w:hAnsi="Times New Roman" w:cs="Times New Roman"/>
          <w:sz w:val="24"/>
          <w:szCs w:val="24"/>
        </w:rPr>
      </w:pPr>
    </w:p>
    <w:p w:rsidR="000F48B4" w:rsidRDefault="00DE0ABA" w:rsidP="000F48B4">
      <w:pPr>
        <w:jc w:val="center"/>
        <w:rPr>
          <w:rFonts w:ascii="Times New Roman" w:hAnsi="Times New Roman" w:cs="Times New Roman"/>
          <w:b/>
          <w:sz w:val="28"/>
          <w:szCs w:val="28"/>
        </w:rPr>
      </w:pPr>
      <w:r w:rsidRPr="000F48B4">
        <w:rPr>
          <w:rFonts w:ascii="Times New Roman" w:hAnsi="Times New Roman" w:cs="Times New Roman"/>
          <w:b/>
          <w:sz w:val="28"/>
          <w:szCs w:val="28"/>
        </w:rPr>
        <w:t xml:space="preserve">Положение об организации питания сотрудников </w:t>
      </w:r>
    </w:p>
    <w:p w:rsidR="000F48B4" w:rsidRPr="000F48B4" w:rsidRDefault="000F48B4" w:rsidP="000F48B4">
      <w:pPr>
        <w:jc w:val="center"/>
        <w:rPr>
          <w:rFonts w:ascii="Times New Roman" w:hAnsi="Times New Roman" w:cs="Times New Roman"/>
          <w:b/>
          <w:sz w:val="28"/>
          <w:szCs w:val="28"/>
        </w:rPr>
      </w:pPr>
      <w:r w:rsidRPr="000F48B4">
        <w:rPr>
          <w:rFonts w:ascii="Times New Roman" w:hAnsi="Times New Roman" w:cs="Times New Roman"/>
          <w:b/>
          <w:sz w:val="28"/>
          <w:szCs w:val="28"/>
        </w:rPr>
        <w:t>Г</w:t>
      </w:r>
      <w:r w:rsidR="00DE0ABA" w:rsidRPr="000F48B4">
        <w:rPr>
          <w:rFonts w:ascii="Times New Roman" w:hAnsi="Times New Roman" w:cs="Times New Roman"/>
          <w:b/>
          <w:sz w:val="28"/>
          <w:szCs w:val="28"/>
        </w:rPr>
        <w:t>осударственного</w:t>
      </w:r>
      <w:r>
        <w:rPr>
          <w:rFonts w:ascii="Times New Roman" w:hAnsi="Times New Roman" w:cs="Times New Roman"/>
          <w:b/>
          <w:sz w:val="28"/>
          <w:szCs w:val="28"/>
        </w:rPr>
        <w:t xml:space="preserve"> </w:t>
      </w:r>
      <w:r w:rsidR="00DE0ABA" w:rsidRPr="000F48B4">
        <w:rPr>
          <w:rFonts w:ascii="Times New Roman" w:hAnsi="Times New Roman" w:cs="Times New Roman"/>
          <w:b/>
          <w:sz w:val="28"/>
          <w:szCs w:val="28"/>
        </w:rPr>
        <w:t xml:space="preserve"> бюджетного дошкольного образовательного учреждения детский сад </w:t>
      </w:r>
      <w:r>
        <w:rPr>
          <w:rFonts w:ascii="Times New Roman" w:hAnsi="Times New Roman" w:cs="Times New Roman"/>
          <w:b/>
          <w:sz w:val="28"/>
          <w:szCs w:val="28"/>
        </w:rPr>
        <w:t xml:space="preserve"> </w:t>
      </w:r>
      <w:r w:rsidR="00DE0ABA" w:rsidRPr="000F48B4">
        <w:rPr>
          <w:rFonts w:ascii="Times New Roman" w:hAnsi="Times New Roman" w:cs="Times New Roman"/>
          <w:b/>
          <w:sz w:val="28"/>
          <w:szCs w:val="28"/>
        </w:rPr>
        <w:t>№</w:t>
      </w:r>
      <w:r w:rsidRPr="000F48B4">
        <w:rPr>
          <w:rFonts w:ascii="Times New Roman" w:hAnsi="Times New Roman" w:cs="Times New Roman"/>
          <w:b/>
          <w:sz w:val="28"/>
          <w:szCs w:val="28"/>
        </w:rPr>
        <w:t xml:space="preserve"> 56</w:t>
      </w:r>
      <w:r>
        <w:rPr>
          <w:rFonts w:ascii="Times New Roman" w:hAnsi="Times New Roman" w:cs="Times New Roman"/>
          <w:b/>
          <w:sz w:val="28"/>
          <w:szCs w:val="28"/>
        </w:rPr>
        <w:t xml:space="preserve"> </w:t>
      </w:r>
      <w:r w:rsidR="00DE0ABA" w:rsidRPr="000F48B4">
        <w:rPr>
          <w:rFonts w:ascii="Times New Roman" w:hAnsi="Times New Roman" w:cs="Times New Roman"/>
          <w:b/>
          <w:sz w:val="28"/>
          <w:szCs w:val="28"/>
        </w:rPr>
        <w:t>комбинированного вида Кировского района Санкт-Петербурга</w:t>
      </w:r>
    </w:p>
    <w:p w:rsidR="000F48B4" w:rsidRDefault="000F48B4" w:rsidP="000F48B4">
      <w:pPr>
        <w:jc w:val="both"/>
        <w:rPr>
          <w:rFonts w:ascii="Times New Roman" w:hAnsi="Times New Roman" w:cs="Times New Roman"/>
          <w:sz w:val="24"/>
          <w:szCs w:val="24"/>
        </w:rPr>
      </w:pPr>
    </w:p>
    <w:p w:rsidR="000F48B4" w:rsidRDefault="000F48B4" w:rsidP="000F48B4">
      <w:pPr>
        <w:jc w:val="both"/>
        <w:rPr>
          <w:rFonts w:ascii="Times New Roman" w:hAnsi="Times New Roman" w:cs="Times New Roman"/>
          <w:sz w:val="24"/>
          <w:szCs w:val="24"/>
        </w:rPr>
      </w:pPr>
    </w:p>
    <w:p w:rsidR="000F48B4" w:rsidRDefault="000F48B4" w:rsidP="000F48B4">
      <w:pPr>
        <w:jc w:val="both"/>
        <w:rPr>
          <w:rFonts w:ascii="Times New Roman" w:hAnsi="Times New Roman" w:cs="Times New Roman"/>
          <w:sz w:val="24"/>
          <w:szCs w:val="24"/>
        </w:rPr>
      </w:pPr>
    </w:p>
    <w:p w:rsidR="000F48B4" w:rsidRDefault="000F48B4" w:rsidP="000F48B4">
      <w:pPr>
        <w:jc w:val="both"/>
        <w:rPr>
          <w:rFonts w:ascii="Times New Roman" w:hAnsi="Times New Roman" w:cs="Times New Roman"/>
          <w:sz w:val="24"/>
          <w:szCs w:val="24"/>
        </w:rPr>
      </w:pPr>
    </w:p>
    <w:p w:rsidR="000F48B4" w:rsidRDefault="000F48B4" w:rsidP="000F48B4">
      <w:pPr>
        <w:jc w:val="both"/>
        <w:rPr>
          <w:rFonts w:ascii="Times New Roman" w:hAnsi="Times New Roman" w:cs="Times New Roman"/>
          <w:sz w:val="24"/>
          <w:szCs w:val="24"/>
        </w:rPr>
      </w:pPr>
    </w:p>
    <w:p w:rsidR="000F48B4" w:rsidRDefault="000F48B4" w:rsidP="000F48B4">
      <w:pPr>
        <w:jc w:val="both"/>
        <w:rPr>
          <w:rFonts w:ascii="Times New Roman" w:hAnsi="Times New Roman" w:cs="Times New Roman"/>
          <w:sz w:val="24"/>
          <w:szCs w:val="24"/>
        </w:rPr>
      </w:pPr>
    </w:p>
    <w:p w:rsidR="000F48B4" w:rsidRDefault="000F48B4" w:rsidP="000F48B4">
      <w:pPr>
        <w:jc w:val="both"/>
        <w:rPr>
          <w:rFonts w:ascii="Times New Roman" w:hAnsi="Times New Roman" w:cs="Times New Roman"/>
          <w:sz w:val="24"/>
          <w:szCs w:val="24"/>
        </w:rPr>
      </w:pPr>
    </w:p>
    <w:p w:rsidR="000F48B4" w:rsidRDefault="000F48B4" w:rsidP="000F48B4">
      <w:pPr>
        <w:jc w:val="both"/>
        <w:rPr>
          <w:rFonts w:ascii="Times New Roman" w:hAnsi="Times New Roman" w:cs="Times New Roman"/>
          <w:sz w:val="24"/>
          <w:szCs w:val="24"/>
        </w:rPr>
      </w:pPr>
    </w:p>
    <w:p w:rsidR="000F48B4" w:rsidRDefault="000F48B4" w:rsidP="000F48B4">
      <w:pPr>
        <w:jc w:val="both"/>
        <w:rPr>
          <w:rFonts w:ascii="Times New Roman" w:hAnsi="Times New Roman" w:cs="Times New Roman"/>
          <w:sz w:val="24"/>
          <w:szCs w:val="24"/>
        </w:rPr>
      </w:pPr>
    </w:p>
    <w:p w:rsidR="000F48B4" w:rsidRDefault="000F48B4" w:rsidP="000F48B4">
      <w:pPr>
        <w:jc w:val="both"/>
        <w:rPr>
          <w:rFonts w:ascii="Times New Roman" w:hAnsi="Times New Roman" w:cs="Times New Roman"/>
          <w:sz w:val="24"/>
          <w:szCs w:val="24"/>
        </w:rPr>
      </w:pPr>
    </w:p>
    <w:p w:rsidR="000F48B4" w:rsidRDefault="000F48B4" w:rsidP="000F48B4">
      <w:pPr>
        <w:jc w:val="both"/>
        <w:rPr>
          <w:rFonts w:ascii="Times New Roman" w:hAnsi="Times New Roman" w:cs="Times New Roman"/>
          <w:sz w:val="24"/>
          <w:szCs w:val="24"/>
        </w:rPr>
      </w:pPr>
    </w:p>
    <w:p w:rsidR="000F48B4" w:rsidRDefault="000F48B4" w:rsidP="000F48B4">
      <w:pPr>
        <w:jc w:val="both"/>
        <w:rPr>
          <w:rFonts w:ascii="Times New Roman" w:hAnsi="Times New Roman" w:cs="Times New Roman"/>
          <w:sz w:val="24"/>
          <w:szCs w:val="24"/>
        </w:rPr>
      </w:pPr>
    </w:p>
    <w:p w:rsidR="000F48B4"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lastRenderedPageBreak/>
        <w:t xml:space="preserve">1. Общие положения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1.1. Настоящее Положение разработано для государственного бюджетного дошкольного образовательного учреждения детский сад №</w:t>
      </w:r>
      <w:r w:rsidR="000F48B4">
        <w:rPr>
          <w:rFonts w:ascii="Times New Roman" w:hAnsi="Times New Roman" w:cs="Times New Roman"/>
          <w:sz w:val="24"/>
          <w:szCs w:val="24"/>
        </w:rPr>
        <w:t xml:space="preserve"> 56 </w:t>
      </w:r>
      <w:r w:rsidRPr="000F48B4">
        <w:rPr>
          <w:rFonts w:ascii="Times New Roman" w:hAnsi="Times New Roman" w:cs="Times New Roman"/>
          <w:sz w:val="24"/>
          <w:szCs w:val="24"/>
        </w:rPr>
        <w:t>комбинированного вида Кировского района Санкт-Петербурга (далее по тексту- ОУ), в соответствии со следующими нормативными правовыми актами:</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 • Федеральным Законом от 29.12.2012г № 273-ФЗ «Об образовании в Российской Федерации»;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СанПиН 2.4.1. 3049-13 от 29.05.2013г.</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 </w:t>
      </w:r>
      <w:r w:rsidRPr="000F48B4">
        <w:rPr>
          <w:rFonts w:ascii="Times New Roman" w:hAnsi="Times New Roman" w:cs="Times New Roman"/>
          <w:sz w:val="24"/>
          <w:szCs w:val="24"/>
        </w:rPr>
        <w:sym w:font="Symbol" w:char="F0B7"/>
      </w:r>
      <w:r w:rsidRPr="000F48B4">
        <w:rPr>
          <w:rFonts w:ascii="Times New Roman" w:hAnsi="Times New Roman" w:cs="Times New Roman"/>
          <w:sz w:val="24"/>
          <w:szCs w:val="24"/>
        </w:rPr>
        <w:t xml:space="preserve"> Типовым положением о дошкольном образовательном учреждении (с последующими изменениями и дополнениями),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sym w:font="Symbol" w:char="F0B7"/>
      </w:r>
      <w:r w:rsidRPr="000F48B4">
        <w:rPr>
          <w:rFonts w:ascii="Times New Roman" w:hAnsi="Times New Roman" w:cs="Times New Roman"/>
          <w:sz w:val="24"/>
          <w:szCs w:val="24"/>
        </w:rPr>
        <w:t xml:space="preserve"> Уставом ОУ, утвержденным распоряжением администрации Кировского района Санкт-Петербурга, от 07.09.2015 года № 44</w:t>
      </w:r>
      <w:r w:rsidR="008C1D75">
        <w:rPr>
          <w:rFonts w:ascii="Times New Roman" w:hAnsi="Times New Roman" w:cs="Times New Roman"/>
          <w:sz w:val="24"/>
          <w:szCs w:val="24"/>
        </w:rPr>
        <w:t>70</w:t>
      </w:r>
      <w:r w:rsidRPr="000F48B4">
        <w:rPr>
          <w:rFonts w:ascii="Times New Roman" w:hAnsi="Times New Roman" w:cs="Times New Roman"/>
          <w:sz w:val="24"/>
          <w:szCs w:val="24"/>
        </w:rPr>
        <w:t>-р.</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 1.2. Положение регулирует общественные отношения в сфере организации питания сотрудников, работающих в ОУ, устанавливает правила и регулирует порядок организации питания сотрудников в ОУ.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1.3. Организация питания сотрудников в ОУ осуществляется за счет их средств.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1.4. Организация питания сотрудников (получение, хранение и учет продуктов питания, производство кулинарной продукции на пищеблоке, создание условий для приема пищи и пр.) осуществляется работниками Учреждения.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1.</w:t>
      </w:r>
      <w:r w:rsidR="008C1D75">
        <w:rPr>
          <w:rFonts w:ascii="Times New Roman" w:hAnsi="Times New Roman" w:cs="Times New Roman"/>
          <w:sz w:val="24"/>
          <w:szCs w:val="24"/>
        </w:rPr>
        <w:t>5</w:t>
      </w:r>
      <w:r w:rsidRPr="000F48B4">
        <w:rPr>
          <w:rFonts w:ascii="Times New Roman" w:hAnsi="Times New Roman" w:cs="Times New Roman"/>
          <w:sz w:val="24"/>
          <w:szCs w:val="24"/>
        </w:rPr>
        <w:t xml:space="preserve">. Ответственность за соблюдение санитарно-эпидемиологических норм и правил при организации питания сотрудников возлагается на медицинскую сестру.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2. Порядок организации питания сотрудников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2.1. Сотрудники ОУ получают одноразовое питание (обед- второе блюдо). </w:t>
      </w:r>
      <w:r w:rsidR="008C1D75">
        <w:rPr>
          <w:rFonts w:ascii="Times New Roman" w:hAnsi="Times New Roman" w:cs="Times New Roman"/>
          <w:sz w:val="24"/>
          <w:szCs w:val="24"/>
        </w:rPr>
        <w:t xml:space="preserve">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 2.2. При организации питания сотрудников учитываются нормы потребности ребенка.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2.3. ОУ обеспечивает одноразовым питанием сотрудников на основании личного заявления и приказа заведующего ОУ , который издается на учебный год. Данным приказом утверждается список сотрудников, отказавшихся от питания в ОУ на основании личных заявлений сотрудников.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2.4. Ежедневно медицинской сестрой </w:t>
      </w:r>
      <w:r w:rsidR="008C1D75">
        <w:rPr>
          <w:rFonts w:ascii="Times New Roman" w:hAnsi="Times New Roman" w:cs="Times New Roman"/>
          <w:sz w:val="24"/>
          <w:szCs w:val="24"/>
        </w:rPr>
        <w:t xml:space="preserve"> </w:t>
      </w:r>
      <w:r w:rsidRPr="000F48B4">
        <w:rPr>
          <w:rFonts w:ascii="Times New Roman" w:hAnsi="Times New Roman" w:cs="Times New Roman"/>
          <w:sz w:val="24"/>
          <w:szCs w:val="24"/>
        </w:rPr>
        <w:t xml:space="preserve">ведется учет питающихся сотрудников с занесением данных в журнал учета.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2.5. Питание сотрудников в ОУ осуществляется в соответствии с примерным цикличным 10-дневным меню, разработанным Комитетом социального питания Санкт-Петербурга.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2.6. На основании утвержденного примерного меню ежедневно составляется меню- требование установленного образца для организации питания детей, в которое включается питание сотрудников с указанием выхода блюд, которое утверждается заведующим ОУ. 2.7. При необходимости внесения изменения в меню (несвоевременный завоз продуктов, недоброкачественность продукта и пр.) медицинской сестрой</w:t>
      </w:r>
      <w:r w:rsidR="008C1D75">
        <w:rPr>
          <w:rFonts w:ascii="Times New Roman" w:hAnsi="Times New Roman" w:cs="Times New Roman"/>
          <w:sz w:val="24"/>
          <w:szCs w:val="24"/>
        </w:rPr>
        <w:t xml:space="preserve"> </w:t>
      </w:r>
      <w:r w:rsidRPr="000F48B4">
        <w:rPr>
          <w:rFonts w:ascii="Times New Roman" w:hAnsi="Times New Roman" w:cs="Times New Roman"/>
          <w:sz w:val="24"/>
          <w:szCs w:val="24"/>
        </w:rPr>
        <w:t xml:space="preserve">составляется объяснительная с указанием причины внесения изменений. В меню-требование вносятся изменения и заверяются подписью заведующего ОУ. Исправления в меню - требование не допускаются. 2.8. Выдача пищи сотрудникам (воспитателям и помощникам воспитателя) на группы </w:t>
      </w:r>
      <w:r w:rsidRPr="000F48B4">
        <w:rPr>
          <w:rFonts w:ascii="Times New Roman" w:hAnsi="Times New Roman" w:cs="Times New Roman"/>
          <w:sz w:val="24"/>
          <w:szCs w:val="24"/>
        </w:rPr>
        <w:lastRenderedPageBreak/>
        <w:t>осуществляется одновременно по утвержденному графику выдачи пищи обучающимся. Выдача пищи сотрудникам (за исключением: воспитателей и помощников воспитателей) осуществляется после выдачи пищи воспитанникам на группы, с 12.30-13.00</w:t>
      </w:r>
      <w:r w:rsidR="008C1D75">
        <w:rPr>
          <w:rFonts w:ascii="Times New Roman" w:hAnsi="Times New Roman" w:cs="Times New Roman"/>
          <w:sz w:val="24"/>
          <w:szCs w:val="24"/>
        </w:rPr>
        <w:t>.</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 Масса порционных блюд должна соответствовать выходу блюда, указанному в меню.</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 2.9. Посуда, тара, используемые для питания сотрудников в ОУ имеет соответствующую маркировку, и хранятся отдельно от детской посуды.</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 2.10. Начисление платы за питание сотрудников производится на основании табелей учета посещаемости питания сотрудников. Количество питающихся сотрудников должно строго соответствовать меню-требованию.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2.11. Оплата питания производится сотрудниками до 25 числа текущего месяца по ведомости установленного образца.</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 3. Взаимодействие со снабжающей организацией по обеспечению качества поставляемых продуктов питания.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3.1. Поставку продуктов в ОУ осуществляют снабжающие организации, получившие право на выполнение соответствующего Государственного заказа в порядке, установленном законодательством Российской Федерации.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3.2. Обязательства снабжающих организаций по обеспечению ОУ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аукционной документацией и муниципальным контрактом, договорами, соглашениями и контрактами, заключенными между ОУ и снабжающей организацией.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3.3.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ОУ направляет поставщику претензию в письменной форме.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3.4. Если снабжающая организация поставила в ОУ продукт ненадлежащего качества, который не может использоваться в питании детей, или выявлено расхождение между весом поставленного продукта и указанием веса данного продукта в бухгалтерских документах, кладовщик данный товар не должен принимать у экспедитора. В этом случае оформляется акт об установлении расхождений в качестве (количестве) при приемке продуктов питания.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3.5. Если несоответствие продукта требованиям качества не могло быть обнаружено при приемке товара, а было выявлено позднее (при хранении, первичной или тепловой обработке) ОУ принимает оперативные меры по уведомлению снабжающей организации,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4 необходимо предъявить ему претензию в письменной форме. Питание в этот день организовывается с использованием блюд и кулинарных изделий, приготовленных из резервного запаса продуктов.</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 3.6. Снабжающая организация обязана обеспечить поставку продуктов в соответствии с утвержденным с графиком работы ОУ.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ОУ. Исходя из этого, график</w:t>
      </w:r>
      <w:r w:rsidR="008C1D75">
        <w:rPr>
          <w:rFonts w:ascii="Times New Roman" w:hAnsi="Times New Roman" w:cs="Times New Roman"/>
          <w:sz w:val="24"/>
          <w:szCs w:val="24"/>
        </w:rPr>
        <w:t xml:space="preserve">а кладовщик </w:t>
      </w:r>
      <w:r w:rsidRPr="000F48B4">
        <w:rPr>
          <w:rFonts w:ascii="Times New Roman" w:hAnsi="Times New Roman" w:cs="Times New Roman"/>
          <w:sz w:val="24"/>
          <w:szCs w:val="24"/>
        </w:rPr>
        <w:t xml:space="preserve"> продуктов в ОУ подлежит согласованию с заведующим. При несоблюдении этих условий, так же, как и при </w:t>
      </w:r>
      <w:r w:rsidRPr="000F48B4">
        <w:rPr>
          <w:rFonts w:ascii="Times New Roman" w:hAnsi="Times New Roman" w:cs="Times New Roman"/>
          <w:sz w:val="24"/>
          <w:szCs w:val="24"/>
        </w:rPr>
        <w:lastRenderedPageBreak/>
        <w:t xml:space="preserve">поставке продуктов в сроки, делающие невозможным их использование для приготовления предусмотренных рационом питания блюд, ОУ имеет право отказаться от приемки товара у экспедитора и направить поставщику письменную претензию. Питание </w:t>
      </w:r>
      <w:r w:rsidR="00AC262A">
        <w:rPr>
          <w:rFonts w:ascii="Times New Roman" w:hAnsi="Times New Roman" w:cs="Times New Roman"/>
          <w:sz w:val="24"/>
          <w:szCs w:val="24"/>
        </w:rPr>
        <w:t xml:space="preserve">сотрудников </w:t>
      </w:r>
      <w:r w:rsidRPr="000F48B4">
        <w:rPr>
          <w:rFonts w:ascii="Times New Roman" w:hAnsi="Times New Roman" w:cs="Times New Roman"/>
          <w:sz w:val="24"/>
          <w:szCs w:val="24"/>
        </w:rPr>
        <w:t xml:space="preserve">в этот день организовывается с использованием блюд и кулинарных изделий, приготовленных из резервного запаса продуктов.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4. Отчетность и делопроизводство. </w:t>
      </w:r>
    </w:p>
    <w:p w:rsidR="008C1D75"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 xml:space="preserve">4.1. Медицинская сестра </w:t>
      </w:r>
      <w:r w:rsidR="008C1D75">
        <w:rPr>
          <w:rFonts w:ascii="Times New Roman" w:hAnsi="Times New Roman" w:cs="Times New Roman"/>
          <w:sz w:val="24"/>
          <w:szCs w:val="24"/>
        </w:rPr>
        <w:t xml:space="preserve"> </w:t>
      </w:r>
      <w:r w:rsidRPr="000F48B4">
        <w:rPr>
          <w:rFonts w:ascii="Times New Roman" w:hAnsi="Times New Roman" w:cs="Times New Roman"/>
          <w:sz w:val="24"/>
          <w:szCs w:val="24"/>
        </w:rPr>
        <w:t xml:space="preserve"> осуществляет анализ деятельности ОУ по организации питания сотрудников. </w:t>
      </w:r>
    </w:p>
    <w:p w:rsidR="00A74B5E" w:rsidRPr="000F48B4" w:rsidRDefault="00DE0ABA" w:rsidP="000F48B4">
      <w:pPr>
        <w:jc w:val="both"/>
        <w:rPr>
          <w:rFonts w:ascii="Times New Roman" w:hAnsi="Times New Roman" w:cs="Times New Roman"/>
          <w:sz w:val="24"/>
          <w:szCs w:val="24"/>
        </w:rPr>
      </w:pPr>
      <w:r w:rsidRPr="000F48B4">
        <w:rPr>
          <w:rFonts w:ascii="Times New Roman" w:hAnsi="Times New Roman" w:cs="Times New Roman"/>
          <w:sz w:val="24"/>
          <w:szCs w:val="24"/>
        </w:rPr>
        <w:t>4.2. Отчеты об организации питания в ОУ при необходимости могут доводится до всех сотрудников (на Общем собрании работников ОУ).</w:t>
      </w:r>
    </w:p>
    <w:sectPr w:rsidR="00A74B5E" w:rsidRPr="000F48B4" w:rsidSect="0062070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B11" w:rsidRDefault="00305B11" w:rsidP="000F48B4">
      <w:pPr>
        <w:spacing w:after="0" w:line="240" w:lineRule="auto"/>
      </w:pPr>
      <w:r>
        <w:separator/>
      </w:r>
    </w:p>
  </w:endnote>
  <w:endnote w:type="continuationSeparator" w:id="0">
    <w:p w:rsidR="00305B11" w:rsidRDefault="00305B11" w:rsidP="000F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B11" w:rsidRDefault="00305B11" w:rsidP="000F48B4">
      <w:pPr>
        <w:spacing w:after="0" w:line="240" w:lineRule="auto"/>
      </w:pPr>
      <w:r>
        <w:separator/>
      </w:r>
    </w:p>
  </w:footnote>
  <w:footnote w:type="continuationSeparator" w:id="0">
    <w:p w:rsidR="00305B11" w:rsidRDefault="00305B11" w:rsidP="000F4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9D"/>
    <w:rsid w:val="000F48B4"/>
    <w:rsid w:val="002E579D"/>
    <w:rsid w:val="00305B11"/>
    <w:rsid w:val="00585546"/>
    <w:rsid w:val="0062070D"/>
    <w:rsid w:val="008C1D75"/>
    <w:rsid w:val="00A74B5E"/>
    <w:rsid w:val="00AC262A"/>
    <w:rsid w:val="00AF5F90"/>
    <w:rsid w:val="00DE0ABA"/>
    <w:rsid w:val="00E12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9C050-BAFE-4A3A-98FD-65B8D2A6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F48B4"/>
    <w:pPr>
      <w:widowControl w:val="0"/>
      <w:suppressAutoHyphens/>
      <w:autoSpaceDE w:val="0"/>
      <w:spacing w:after="0" w:line="240" w:lineRule="auto"/>
    </w:pPr>
    <w:rPr>
      <w:rFonts w:ascii="Arial" w:eastAsia="Times New Roman" w:hAnsi="Arial" w:cs="Arial"/>
      <w:sz w:val="24"/>
      <w:szCs w:val="24"/>
      <w:lang w:eastAsia="zh-CN"/>
    </w:rPr>
  </w:style>
  <w:style w:type="paragraph" w:styleId="a4">
    <w:name w:val="header"/>
    <w:basedOn w:val="a"/>
    <w:link w:val="a5"/>
    <w:uiPriority w:val="99"/>
    <w:unhideWhenUsed/>
    <w:rsid w:val="000F48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48B4"/>
  </w:style>
  <w:style w:type="paragraph" w:styleId="a6">
    <w:name w:val="footer"/>
    <w:basedOn w:val="a"/>
    <w:link w:val="a7"/>
    <w:uiPriority w:val="99"/>
    <w:unhideWhenUsed/>
    <w:rsid w:val="000F48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48B4"/>
  </w:style>
  <w:style w:type="table" w:styleId="a8">
    <w:name w:val="Table Grid"/>
    <w:basedOn w:val="a1"/>
    <w:uiPriority w:val="39"/>
    <w:rsid w:val="000F48B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2015-12-20T13:13:00Z</dcterms:created>
  <dcterms:modified xsi:type="dcterms:W3CDTF">2016-02-04T20:01:00Z</dcterms:modified>
</cp:coreProperties>
</file>