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BBE61" w14:textId="77777777" w:rsidR="00934E11" w:rsidRPr="00113E79" w:rsidRDefault="0047062A" w:rsidP="00005CBF">
      <w:pPr>
        <w:pStyle w:val="Heading1"/>
        <w:jc w:val="center"/>
        <w:rPr>
          <w:rFonts w:asciiTheme="minorHAnsi" w:hAnsiTheme="minorHAnsi"/>
          <w:sz w:val="22"/>
          <w:szCs w:val="22"/>
        </w:rPr>
      </w:pPr>
      <w:r w:rsidRPr="00113E79">
        <w:rPr>
          <w:rFonts w:asciiTheme="minorHAnsi" w:hAnsiTheme="minorHAnsi"/>
          <w:noProof/>
          <w:sz w:val="22"/>
          <w:szCs w:val="22"/>
        </w:rPr>
        <w:drawing>
          <wp:inline distT="0" distB="0" distL="0" distR="0" wp14:anchorId="02002A05" wp14:editId="5B58AAA7">
            <wp:extent cx="195262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52625" cy="733425"/>
                    </a:xfrm>
                    <a:prstGeom prst="rect">
                      <a:avLst/>
                    </a:prstGeom>
                    <a:noFill/>
                    <a:ln w="9525">
                      <a:noFill/>
                      <a:miter lim="800000"/>
                      <a:headEnd/>
                      <a:tailEnd/>
                    </a:ln>
                  </pic:spPr>
                </pic:pic>
              </a:graphicData>
            </a:graphic>
          </wp:inline>
        </w:drawing>
      </w:r>
    </w:p>
    <w:p w14:paraId="3AE365C8" w14:textId="77777777" w:rsidR="00934E11" w:rsidRPr="00113E79" w:rsidRDefault="00934E11">
      <w:pPr>
        <w:pStyle w:val="Heading1"/>
        <w:rPr>
          <w:rFonts w:asciiTheme="minorHAnsi" w:hAnsiTheme="minorHAnsi"/>
          <w:noProof/>
          <w:sz w:val="22"/>
          <w:szCs w:val="22"/>
        </w:rPr>
      </w:pPr>
    </w:p>
    <w:p w14:paraId="40C47BA1" w14:textId="346AC2EE" w:rsidR="00934E11" w:rsidRPr="00113E79" w:rsidRDefault="00934E11" w:rsidP="00934E11">
      <w:pPr>
        <w:pStyle w:val="Heading1"/>
        <w:jc w:val="center"/>
        <w:rPr>
          <w:rFonts w:asciiTheme="minorHAnsi" w:hAnsiTheme="minorHAnsi"/>
          <w:noProof/>
          <w:sz w:val="22"/>
          <w:szCs w:val="22"/>
        </w:rPr>
      </w:pPr>
      <w:r w:rsidRPr="00113E79">
        <w:rPr>
          <w:rFonts w:asciiTheme="minorHAnsi" w:hAnsiTheme="minorHAnsi"/>
          <w:noProof/>
          <w:sz w:val="22"/>
          <w:szCs w:val="22"/>
        </w:rPr>
        <w:t xml:space="preserve">Job </w:t>
      </w:r>
      <w:r w:rsidR="003D43EE">
        <w:rPr>
          <w:rFonts w:asciiTheme="minorHAnsi" w:hAnsiTheme="minorHAnsi"/>
          <w:noProof/>
          <w:sz w:val="22"/>
          <w:szCs w:val="22"/>
        </w:rPr>
        <w:t>Description</w:t>
      </w:r>
    </w:p>
    <w:p w14:paraId="4CC79E63" w14:textId="77777777" w:rsidR="00934E11" w:rsidRPr="00113E79" w:rsidRDefault="00934E11" w:rsidP="00934E11">
      <w:pPr>
        <w:jc w:val="center"/>
        <w:rPr>
          <w:rFonts w:asciiTheme="minorHAnsi" w:hAnsiTheme="minorHAnsi"/>
          <w:b/>
          <w:sz w:val="22"/>
          <w:szCs w:val="22"/>
        </w:rPr>
      </w:pPr>
      <w:r w:rsidRPr="00113E79">
        <w:rPr>
          <w:rFonts w:asciiTheme="minorHAnsi" w:hAnsiTheme="minorHAnsi"/>
          <w:b/>
          <w:sz w:val="22"/>
          <w:szCs w:val="22"/>
        </w:rPr>
        <w:t>Adolescent Health Center</w:t>
      </w:r>
    </w:p>
    <w:p w14:paraId="21142012" w14:textId="77777777" w:rsidR="00005CBF" w:rsidRPr="00CE695A" w:rsidRDefault="00005CBF" w:rsidP="00005CBF">
      <w:pPr>
        <w:pStyle w:val="Heading1"/>
        <w:jc w:val="both"/>
        <w:rPr>
          <w:rFonts w:asciiTheme="minorHAnsi" w:hAnsiTheme="minorHAnsi"/>
          <w:sz w:val="22"/>
          <w:szCs w:val="22"/>
        </w:rPr>
      </w:pPr>
    </w:p>
    <w:p w14:paraId="1C1F1FCB" w14:textId="77777777" w:rsidR="00BD6FC4" w:rsidRPr="001E577D" w:rsidRDefault="00934E11" w:rsidP="00A47132">
      <w:pPr>
        <w:pStyle w:val="Heading1"/>
        <w:rPr>
          <w:rFonts w:asciiTheme="minorHAnsi" w:hAnsiTheme="minorHAnsi"/>
          <w:sz w:val="22"/>
          <w:szCs w:val="22"/>
        </w:rPr>
      </w:pPr>
      <w:r w:rsidRPr="00CE695A">
        <w:rPr>
          <w:rFonts w:asciiTheme="minorHAnsi" w:hAnsiTheme="minorHAnsi"/>
          <w:sz w:val="22"/>
          <w:szCs w:val="22"/>
        </w:rPr>
        <w:t xml:space="preserve">Position: </w:t>
      </w:r>
      <w:r w:rsidR="00005CBF" w:rsidRPr="001E577D">
        <w:rPr>
          <w:rFonts w:asciiTheme="minorHAnsi" w:hAnsiTheme="minorHAnsi"/>
          <w:sz w:val="22"/>
          <w:szCs w:val="22"/>
        </w:rPr>
        <w:tab/>
      </w:r>
      <w:r w:rsidRPr="001E577D">
        <w:rPr>
          <w:rFonts w:asciiTheme="minorHAnsi" w:hAnsiTheme="minorHAnsi"/>
          <w:b w:val="0"/>
          <w:sz w:val="22"/>
          <w:szCs w:val="22"/>
        </w:rPr>
        <w:t xml:space="preserve">Nurse Practitioner </w:t>
      </w:r>
    </w:p>
    <w:p w14:paraId="71136CA2" w14:textId="77777777" w:rsidR="00934E11" w:rsidRPr="00CE695A" w:rsidRDefault="00934E11" w:rsidP="00A47132">
      <w:pPr>
        <w:rPr>
          <w:rFonts w:asciiTheme="minorHAnsi" w:hAnsiTheme="minorHAnsi"/>
          <w:sz w:val="22"/>
          <w:szCs w:val="22"/>
        </w:rPr>
      </w:pPr>
      <w:r w:rsidRPr="00CE695A">
        <w:rPr>
          <w:rFonts w:asciiTheme="minorHAnsi" w:hAnsiTheme="minorHAnsi"/>
          <w:b/>
          <w:bCs/>
          <w:sz w:val="22"/>
          <w:szCs w:val="22"/>
        </w:rPr>
        <w:t>Supervisor:</w:t>
      </w:r>
      <w:r w:rsidRPr="00CE695A">
        <w:rPr>
          <w:rFonts w:asciiTheme="minorHAnsi" w:hAnsiTheme="minorHAnsi"/>
          <w:sz w:val="22"/>
          <w:szCs w:val="22"/>
        </w:rPr>
        <w:t xml:space="preserve"> </w:t>
      </w:r>
      <w:r w:rsidR="00005CBF" w:rsidRPr="00CE695A">
        <w:rPr>
          <w:rFonts w:asciiTheme="minorHAnsi" w:hAnsiTheme="minorHAnsi"/>
          <w:sz w:val="22"/>
          <w:szCs w:val="22"/>
        </w:rPr>
        <w:tab/>
      </w:r>
      <w:r w:rsidRPr="00CE695A">
        <w:rPr>
          <w:rFonts w:asciiTheme="minorHAnsi" w:hAnsiTheme="minorHAnsi"/>
          <w:sz w:val="22"/>
          <w:szCs w:val="22"/>
        </w:rPr>
        <w:t>Clinical Manager</w:t>
      </w:r>
    </w:p>
    <w:p w14:paraId="113B8468" w14:textId="77777777" w:rsidR="00934E11" w:rsidRPr="00CE695A" w:rsidRDefault="00934E11" w:rsidP="00A47132">
      <w:pPr>
        <w:rPr>
          <w:rFonts w:asciiTheme="minorHAnsi" w:hAnsiTheme="minorHAnsi"/>
          <w:b/>
          <w:bCs/>
          <w:sz w:val="22"/>
          <w:szCs w:val="22"/>
        </w:rPr>
      </w:pPr>
    </w:p>
    <w:p w14:paraId="33533F82" w14:textId="77777777" w:rsidR="00D85205" w:rsidRPr="00CE695A" w:rsidRDefault="00934E11" w:rsidP="00A47132">
      <w:pPr>
        <w:rPr>
          <w:rFonts w:asciiTheme="minorHAnsi" w:hAnsiTheme="minorHAnsi"/>
          <w:color w:val="000000"/>
          <w:sz w:val="22"/>
          <w:szCs w:val="22"/>
        </w:rPr>
      </w:pPr>
      <w:r w:rsidRPr="00CE695A">
        <w:rPr>
          <w:rFonts w:asciiTheme="minorHAnsi" w:hAnsiTheme="minorHAnsi"/>
          <w:b/>
          <w:bCs/>
          <w:sz w:val="22"/>
          <w:szCs w:val="22"/>
        </w:rPr>
        <w:t xml:space="preserve">Overview: </w:t>
      </w:r>
      <w:r w:rsidR="0019096A" w:rsidRPr="00CE695A">
        <w:rPr>
          <w:rFonts w:asciiTheme="minorHAnsi" w:hAnsiTheme="minorHAnsi"/>
          <w:color w:val="000000"/>
          <w:sz w:val="22"/>
          <w:szCs w:val="22"/>
        </w:rPr>
        <w:t xml:space="preserve">Founded in 1972, The Door empowers educationally and economically disadvantaged youth to reach their potential by providing a complete range of services all under one roof. Each year over 11,000 young people from all five New York City boroughs come to The Door for primary health care, reproductive care and health education, mental health counseling, legal services, supportive housing, GED, ESL, tutoring and homework help, college preparation and computer classes, career &amp; education services, job placement, daily meals, cultural arts and services.  </w:t>
      </w:r>
    </w:p>
    <w:p w14:paraId="1BB81AC5" w14:textId="77777777" w:rsidR="00D85205" w:rsidRPr="00CE695A" w:rsidRDefault="00D85205" w:rsidP="00A47132">
      <w:pPr>
        <w:rPr>
          <w:rFonts w:asciiTheme="minorHAnsi" w:hAnsiTheme="minorHAnsi"/>
          <w:color w:val="000000"/>
          <w:sz w:val="22"/>
          <w:szCs w:val="22"/>
        </w:rPr>
      </w:pPr>
    </w:p>
    <w:p w14:paraId="00E7C86B" w14:textId="37764095" w:rsidR="008944EA" w:rsidRPr="001558DE" w:rsidRDefault="008944EA" w:rsidP="00A47132">
      <w:pPr>
        <w:rPr>
          <w:rFonts w:asciiTheme="minorHAnsi" w:hAnsiTheme="minorHAnsi"/>
          <w:sz w:val="22"/>
          <w:szCs w:val="22"/>
        </w:rPr>
      </w:pPr>
      <w:r w:rsidRPr="001558DE">
        <w:rPr>
          <w:rFonts w:asciiTheme="minorHAnsi" w:hAnsiTheme="minorHAnsi"/>
          <w:sz w:val="22"/>
          <w:szCs w:val="22"/>
        </w:rPr>
        <w:t xml:space="preserve">Under the supervision of the Medical Director and the </w:t>
      </w:r>
      <w:r w:rsidR="00D85205" w:rsidRPr="001558DE">
        <w:rPr>
          <w:rFonts w:asciiTheme="minorHAnsi" w:hAnsiTheme="minorHAnsi"/>
          <w:sz w:val="22"/>
          <w:szCs w:val="22"/>
        </w:rPr>
        <w:t>Nursing Supervisor</w:t>
      </w:r>
      <w:r w:rsidRPr="001558DE">
        <w:rPr>
          <w:rFonts w:asciiTheme="minorHAnsi" w:hAnsiTheme="minorHAnsi"/>
          <w:sz w:val="22"/>
          <w:szCs w:val="22"/>
        </w:rPr>
        <w:t xml:space="preserve">, the </w:t>
      </w:r>
      <w:r w:rsidRPr="001558DE">
        <w:rPr>
          <w:rFonts w:asciiTheme="minorHAnsi" w:hAnsiTheme="minorHAnsi"/>
          <w:b/>
          <w:sz w:val="22"/>
          <w:szCs w:val="22"/>
        </w:rPr>
        <w:t>Nurse Practitioner</w:t>
      </w:r>
      <w:r w:rsidRPr="001558DE">
        <w:rPr>
          <w:rFonts w:asciiTheme="minorHAnsi" w:hAnsiTheme="minorHAnsi"/>
          <w:sz w:val="22"/>
          <w:szCs w:val="22"/>
        </w:rPr>
        <w:t xml:space="preserve"> will function in an expanded role in the area</w:t>
      </w:r>
      <w:r w:rsidR="00D85205" w:rsidRPr="001558DE">
        <w:rPr>
          <w:rFonts w:asciiTheme="minorHAnsi" w:hAnsiTheme="minorHAnsi"/>
          <w:sz w:val="22"/>
          <w:szCs w:val="22"/>
        </w:rPr>
        <w:t>s</w:t>
      </w:r>
      <w:r w:rsidRPr="001558DE">
        <w:rPr>
          <w:rFonts w:asciiTheme="minorHAnsi" w:hAnsiTheme="minorHAnsi"/>
          <w:sz w:val="22"/>
          <w:szCs w:val="22"/>
        </w:rPr>
        <w:t xml:space="preserve"> of </w:t>
      </w:r>
      <w:r w:rsidR="00D85205" w:rsidRPr="001558DE">
        <w:rPr>
          <w:rFonts w:asciiTheme="minorHAnsi" w:hAnsiTheme="minorHAnsi"/>
          <w:sz w:val="22"/>
          <w:szCs w:val="22"/>
        </w:rPr>
        <w:t xml:space="preserve">primary care, </w:t>
      </w:r>
      <w:r w:rsidRPr="001558DE">
        <w:rPr>
          <w:rFonts w:asciiTheme="minorHAnsi" w:hAnsiTheme="minorHAnsi"/>
          <w:sz w:val="22"/>
          <w:szCs w:val="22"/>
        </w:rPr>
        <w:t xml:space="preserve">reproductive health and gynecology.  </w:t>
      </w:r>
    </w:p>
    <w:p w14:paraId="570063F9" w14:textId="77777777" w:rsidR="00BD6FC4" w:rsidRPr="00CE695A" w:rsidRDefault="00BD6FC4" w:rsidP="00A47132">
      <w:pPr>
        <w:rPr>
          <w:rFonts w:asciiTheme="minorHAnsi" w:hAnsiTheme="minorHAnsi"/>
          <w:sz w:val="22"/>
          <w:szCs w:val="22"/>
        </w:rPr>
      </w:pPr>
    </w:p>
    <w:p w14:paraId="45081CA7" w14:textId="77777777" w:rsidR="00BD6FC4" w:rsidRPr="00CE695A" w:rsidRDefault="00934E11" w:rsidP="00A47132">
      <w:pPr>
        <w:rPr>
          <w:rFonts w:asciiTheme="minorHAnsi" w:hAnsiTheme="minorHAnsi"/>
          <w:b/>
          <w:bCs/>
          <w:sz w:val="22"/>
          <w:szCs w:val="22"/>
        </w:rPr>
      </w:pPr>
      <w:r w:rsidRPr="00CE695A">
        <w:rPr>
          <w:rFonts w:asciiTheme="minorHAnsi" w:hAnsiTheme="minorHAnsi"/>
          <w:b/>
          <w:bCs/>
          <w:sz w:val="22"/>
          <w:szCs w:val="22"/>
        </w:rPr>
        <w:t>Responsibilities:</w:t>
      </w:r>
    </w:p>
    <w:p w14:paraId="634005C3" w14:textId="2D1E52F2" w:rsidR="00E21FB6" w:rsidRPr="001558DE" w:rsidRDefault="00E21FB6" w:rsidP="00A47132">
      <w:pPr>
        <w:numPr>
          <w:ilvl w:val="0"/>
          <w:numId w:val="6"/>
        </w:numPr>
        <w:tabs>
          <w:tab w:val="clear" w:pos="1080"/>
          <w:tab w:val="num" w:pos="360"/>
        </w:tabs>
        <w:ind w:left="360"/>
        <w:rPr>
          <w:rFonts w:asciiTheme="minorHAnsi" w:hAnsiTheme="minorHAnsi"/>
          <w:sz w:val="22"/>
          <w:szCs w:val="22"/>
        </w:rPr>
      </w:pPr>
      <w:r w:rsidRPr="001558DE">
        <w:rPr>
          <w:rFonts w:asciiTheme="minorHAnsi" w:hAnsiTheme="minorHAnsi"/>
          <w:sz w:val="22"/>
          <w:szCs w:val="22"/>
        </w:rPr>
        <w:t xml:space="preserve">Assess the health status of family planning, primary care and reproductive health patients via history taking, physical examination, and laboratory tests within his/her scope of practice </w:t>
      </w:r>
    </w:p>
    <w:p w14:paraId="2A29F48A" w14:textId="64EE42D6" w:rsidR="00E21FB6" w:rsidRPr="001558DE" w:rsidRDefault="00E21FB6" w:rsidP="00A47132">
      <w:pPr>
        <w:numPr>
          <w:ilvl w:val="0"/>
          <w:numId w:val="6"/>
        </w:numPr>
        <w:tabs>
          <w:tab w:val="clear" w:pos="1080"/>
          <w:tab w:val="num" w:pos="360"/>
        </w:tabs>
        <w:ind w:left="360"/>
        <w:rPr>
          <w:rFonts w:asciiTheme="minorHAnsi" w:hAnsiTheme="minorHAnsi"/>
          <w:sz w:val="22"/>
          <w:szCs w:val="22"/>
        </w:rPr>
      </w:pPr>
      <w:r w:rsidRPr="001558DE">
        <w:rPr>
          <w:rFonts w:asciiTheme="minorHAnsi" w:hAnsiTheme="minorHAnsi"/>
          <w:sz w:val="22"/>
          <w:szCs w:val="22"/>
        </w:rPr>
        <w:t>Plan and provide primary health care, utilizing consultation and referrals when needed</w:t>
      </w:r>
    </w:p>
    <w:p w14:paraId="26971EC9" w14:textId="089B0676" w:rsidR="00E21FB6" w:rsidRPr="001558DE" w:rsidRDefault="00E21FB6" w:rsidP="00A47132">
      <w:pPr>
        <w:numPr>
          <w:ilvl w:val="0"/>
          <w:numId w:val="6"/>
        </w:numPr>
        <w:tabs>
          <w:tab w:val="clear" w:pos="1080"/>
          <w:tab w:val="num" w:pos="360"/>
        </w:tabs>
        <w:ind w:left="360"/>
        <w:rPr>
          <w:rFonts w:asciiTheme="minorHAnsi" w:hAnsiTheme="minorHAnsi"/>
          <w:sz w:val="22"/>
          <w:szCs w:val="22"/>
        </w:rPr>
      </w:pPr>
      <w:r w:rsidRPr="001558DE">
        <w:rPr>
          <w:rFonts w:asciiTheme="minorHAnsi" w:hAnsiTheme="minorHAnsi"/>
          <w:sz w:val="22"/>
          <w:szCs w:val="22"/>
        </w:rPr>
        <w:t>Recognize and manage specific common deviation from wellness and health maintenance which is determined by protocol or consultation with physician staff</w:t>
      </w:r>
    </w:p>
    <w:p w14:paraId="0E84D7E5" w14:textId="2462ADD6" w:rsidR="00E21FB6" w:rsidRPr="001558DE" w:rsidRDefault="00E21FB6" w:rsidP="00A47132">
      <w:pPr>
        <w:numPr>
          <w:ilvl w:val="0"/>
          <w:numId w:val="6"/>
        </w:numPr>
        <w:tabs>
          <w:tab w:val="clear" w:pos="1080"/>
          <w:tab w:val="num" w:pos="360"/>
        </w:tabs>
        <w:ind w:left="360"/>
        <w:rPr>
          <w:rFonts w:asciiTheme="minorHAnsi" w:hAnsiTheme="minorHAnsi"/>
          <w:sz w:val="22"/>
          <w:szCs w:val="22"/>
        </w:rPr>
      </w:pPr>
      <w:r w:rsidRPr="001558DE">
        <w:rPr>
          <w:rFonts w:asciiTheme="minorHAnsi" w:hAnsiTheme="minorHAnsi"/>
          <w:sz w:val="22"/>
          <w:szCs w:val="22"/>
        </w:rPr>
        <w:t>Prescribe drugs, devices, immunizing agents, tests and procedures as medically indicated</w:t>
      </w:r>
    </w:p>
    <w:p w14:paraId="195B1BA0" w14:textId="73A9283F" w:rsidR="00E21FB6" w:rsidRPr="001558DE" w:rsidRDefault="00E21FB6" w:rsidP="00A47132">
      <w:pPr>
        <w:numPr>
          <w:ilvl w:val="0"/>
          <w:numId w:val="6"/>
        </w:numPr>
        <w:tabs>
          <w:tab w:val="clear" w:pos="1080"/>
          <w:tab w:val="num" w:pos="360"/>
        </w:tabs>
        <w:ind w:left="360"/>
        <w:rPr>
          <w:rFonts w:asciiTheme="minorHAnsi" w:hAnsiTheme="minorHAnsi"/>
          <w:sz w:val="22"/>
          <w:szCs w:val="22"/>
        </w:rPr>
      </w:pPr>
      <w:r w:rsidRPr="001558DE">
        <w:rPr>
          <w:rFonts w:asciiTheme="minorHAnsi" w:hAnsiTheme="minorHAnsi"/>
          <w:sz w:val="22"/>
          <w:szCs w:val="22"/>
        </w:rPr>
        <w:t xml:space="preserve">Work with patients (and family, if applicable) to </w:t>
      </w:r>
      <w:r w:rsidR="00D85205" w:rsidRPr="001558DE">
        <w:rPr>
          <w:rFonts w:asciiTheme="minorHAnsi" w:hAnsiTheme="minorHAnsi"/>
          <w:sz w:val="22"/>
          <w:szCs w:val="22"/>
        </w:rPr>
        <w:t>e</w:t>
      </w:r>
      <w:r w:rsidRPr="001558DE">
        <w:rPr>
          <w:rFonts w:asciiTheme="minorHAnsi" w:hAnsiTheme="minorHAnsi"/>
          <w:sz w:val="22"/>
          <w:szCs w:val="22"/>
        </w:rPr>
        <w:t>nsure an understanding of and compliance with the therapeutic regimen with established protocols, and recognize when to refer the patient to a physician or other health care provider</w:t>
      </w:r>
    </w:p>
    <w:p w14:paraId="573F7BC7" w14:textId="51DCD319" w:rsidR="00E21FB6" w:rsidRPr="001558DE" w:rsidRDefault="00E21FB6" w:rsidP="00A47132">
      <w:pPr>
        <w:numPr>
          <w:ilvl w:val="0"/>
          <w:numId w:val="6"/>
        </w:numPr>
        <w:tabs>
          <w:tab w:val="clear" w:pos="1080"/>
          <w:tab w:val="num" w:pos="360"/>
        </w:tabs>
        <w:ind w:left="360"/>
        <w:rPr>
          <w:rFonts w:asciiTheme="minorHAnsi" w:hAnsiTheme="minorHAnsi"/>
          <w:sz w:val="22"/>
          <w:szCs w:val="22"/>
        </w:rPr>
      </w:pPr>
      <w:r w:rsidRPr="001558DE">
        <w:rPr>
          <w:rFonts w:asciiTheme="minorHAnsi" w:hAnsiTheme="minorHAnsi"/>
          <w:sz w:val="22"/>
          <w:szCs w:val="22"/>
        </w:rPr>
        <w:t>Perform other relevant duties as delegated by supervisor</w:t>
      </w:r>
    </w:p>
    <w:p w14:paraId="397C530A" w14:textId="77777777" w:rsidR="00BD6FC4" w:rsidRPr="00CE695A" w:rsidRDefault="00BD6FC4" w:rsidP="00A47132">
      <w:pPr>
        <w:rPr>
          <w:rFonts w:asciiTheme="minorHAnsi" w:hAnsiTheme="minorHAnsi"/>
          <w:sz w:val="22"/>
          <w:szCs w:val="22"/>
        </w:rPr>
      </w:pPr>
    </w:p>
    <w:p w14:paraId="718A86FD" w14:textId="77777777" w:rsidR="008944EA" w:rsidRPr="001558DE" w:rsidRDefault="00934E11" w:rsidP="00A47132">
      <w:pPr>
        <w:rPr>
          <w:rFonts w:asciiTheme="minorHAnsi" w:hAnsiTheme="minorHAnsi"/>
          <w:b/>
          <w:bCs/>
          <w:sz w:val="22"/>
          <w:szCs w:val="22"/>
          <w:u w:val="single"/>
        </w:rPr>
      </w:pPr>
      <w:r w:rsidRPr="00CE695A">
        <w:rPr>
          <w:rFonts w:asciiTheme="minorHAnsi" w:hAnsiTheme="minorHAnsi"/>
          <w:b/>
          <w:bCs/>
          <w:sz w:val="22"/>
          <w:szCs w:val="22"/>
        </w:rPr>
        <w:t>Qualifications:</w:t>
      </w:r>
    </w:p>
    <w:p w14:paraId="6A698860" w14:textId="2ED4199C" w:rsidR="008944EA" w:rsidRPr="001558DE" w:rsidRDefault="008944EA" w:rsidP="00A47132">
      <w:pPr>
        <w:numPr>
          <w:ilvl w:val="0"/>
          <w:numId w:val="5"/>
        </w:numPr>
        <w:rPr>
          <w:rFonts w:asciiTheme="minorHAnsi" w:hAnsiTheme="minorHAnsi"/>
          <w:sz w:val="22"/>
          <w:szCs w:val="22"/>
        </w:rPr>
      </w:pPr>
      <w:r w:rsidRPr="001558DE">
        <w:rPr>
          <w:rFonts w:asciiTheme="minorHAnsi" w:hAnsiTheme="minorHAnsi"/>
          <w:sz w:val="22"/>
          <w:szCs w:val="22"/>
        </w:rPr>
        <w:t>Currently licensed/registered by the state of New York as a Registered Nu</w:t>
      </w:r>
      <w:bookmarkStart w:id="0" w:name="_GoBack"/>
      <w:bookmarkEnd w:id="0"/>
      <w:r w:rsidRPr="001558DE">
        <w:rPr>
          <w:rFonts w:asciiTheme="minorHAnsi" w:hAnsiTheme="minorHAnsi"/>
          <w:sz w:val="22"/>
          <w:szCs w:val="22"/>
        </w:rPr>
        <w:t xml:space="preserve">rse </w:t>
      </w:r>
      <w:r w:rsidR="009D0697" w:rsidRPr="009D0697">
        <w:rPr>
          <w:rFonts w:asciiTheme="minorHAnsi" w:hAnsiTheme="minorHAnsi"/>
          <w:b/>
          <w:sz w:val="22"/>
          <w:szCs w:val="22"/>
          <w:u w:val="single"/>
        </w:rPr>
        <w:t xml:space="preserve">AND </w:t>
      </w:r>
      <w:r w:rsidRPr="001558DE">
        <w:rPr>
          <w:rFonts w:asciiTheme="minorHAnsi" w:hAnsiTheme="minorHAnsi"/>
          <w:sz w:val="22"/>
          <w:szCs w:val="22"/>
        </w:rPr>
        <w:t>Nurse Practitioner</w:t>
      </w:r>
    </w:p>
    <w:p w14:paraId="6DA1BD70" w14:textId="7CDE6AA3" w:rsidR="008944EA" w:rsidRPr="001558DE" w:rsidRDefault="00D85205" w:rsidP="00A47132">
      <w:pPr>
        <w:numPr>
          <w:ilvl w:val="0"/>
          <w:numId w:val="5"/>
        </w:numPr>
        <w:rPr>
          <w:rFonts w:asciiTheme="minorHAnsi" w:hAnsiTheme="minorHAnsi"/>
          <w:sz w:val="22"/>
          <w:szCs w:val="22"/>
        </w:rPr>
      </w:pPr>
      <w:r w:rsidRPr="001558DE">
        <w:rPr>
          <w:rFonts w:asciiTheme="minorHAnsi" w:hAnsiTheme="minorHAnsi"/>
          <w:sz w:val="22"/>
          <w:szCs w:val="22"/>
        </w:rPr>
        <w:t>Family Nurse Practitioner board certification required</w:t>
      </w:r>
    </w:p>
    <w:p w14:paraId="70ED6779" w14:textId="77777777" w:rsidR="00D85205" w:rsidRPr="001558DE" w:rsidRDefault="00D85205" w:rsidP="00A47132">
      <w:pPr>
        <w:numPr>
          <w:ilvl w:val="0"/>
          <w:numId w:val="5"/>
        </w:numPr>
        <w:rPr>
          <w:rFonts w:asciiTheme="minorHAnsi" w:hAnsiTheme="minorHAnsi"/>
          <w:sz w:val="22"/>
          <w:szCs w:val="22"/>
        </w:rPr>
      </w:pPr>
      <w:r w:rsidRPr="001558DE">
        <w:rPr>
          <w:rFonts w:asciiTheme="minorHAnsi" w:hAnsiTheme="minorHAnsi"/>
          <w:sz w:val="22"/>
          <w:szCs w:val="22"/>
        </w:rPr>
        <w:t>Three plus years’ experience preferred</w:t>
      </w:r>
    </w:p>
    <w:p w14:paraId="5EA77B7A" w14:textId="77777777" w:rsidR="00D85205" w:rsidRPr="001558DE" w:rsidRDefault="00D85205" w:rsidP="00A47132">
      <w:pPr>
        <w:numPr>
          <w:ilvl w:val="0"/>
          <w:numId w:val="5"/>
        </w:numPr>
        <w:rPr>
          <w:rFonts w:asciiTheme="minorHAnsi" w:eastAsia="Arial Unicode MS" w:hAnsiTheme="minorHAnsi" w:cs="Arial Unicode MS"/>
          <w:color w:val="000000"/>
          <w:sz w:val="22"/>
          <w:szCs w:val="22"/>
        </w:rPr>
      </w:pPr>
      <w:r w:rsidRPr="001558DE">
        <w:rPr>
          <w:rFonts w:asciiTheme="minorHAnsi" w:eastAsia="Arial Unicode MS" w:hAnsiTheme="minorHAnsi" w:cs="Arial Unicode MS"/>
          <w:color w:val="000000"/>
          <w:sz w:val="22"/>
          <w:szCs w:val="22"/>
        </w:rPr>
        <w:t>Knowledgeable of and ability to apply positive youth development principles to working with young people</w:t>
      </w:r>
    </w:p>
    <w:p w14:paraId="5A38CE29" w14:textId="7BADD890" w:rsidR="008944EA" w:rsidRPr="001558DE" w:rsidRDefault="008944EA" w:rsidP="00A47132">
      <w:pPr>
        <w:numPr>
          <w:ilvl w:val="0"/>
          <w:numId w:val="5"/>
        </w:numPr>
        <w:rPr>
          <w:rFonts w:asciiTheme="minorHAnsi" w:hAnsiTheme="minorHAnsi"/>
          <w:sz w:val="22"/>
          <w:szCs w:val="22"/>
        </w:rPr>
      </w:pPr>
      <w:r w:rsidRPr="001558DE">
        <w:rPr>
          <w:rFonts w:asciiTheme="minorHAnsi" w:hAnsiTheme="minorHAnsi"/>
          <w:sz w:val="22"/>
          <w:szCs w:val="22"/>
        </w:rPr>
        <w:t>Demonstrates ability to work in a holistic, multidisciplinary setting</w:t>
      </w:r>
    </w:p>
    <w:p w14:paraId="4E9876CF" w14:textId="77777777" w:rsidR="001558DE" w:rsidRPr="001558DE" w:rsidRDefault="008944EA" w:rsidP="00A47132">
      <w:pPr>
        <w:numPr>
          <w:ilvl w:val="0"/>
          <w:numId w:val="5"/>
        </w:numPr>
        <w:rPr>
          <w:rFonts w:asciiTheme="minorHAnsi" w:eastAsia="Arial Unicode MS" w:hAnsiTheme="minorHAnsi" w:cs="Arial Unicode MS"/>
          <w:color w:val="000000"/>
          <w:sz w:val="22"/>
          <w:szCs w:val="22"/>
        </w:rPr>
      </w:pPr>
      <w:r w:rsidRPr="001558DE">
        <w:rPr>
          <w:rFonts w:asciiTheme="minorHAnsi" w:hAnsiTheme="minorHAnsi"/>
          <w:sz w:val="22"/>
          <w:szCs w:val="22"/>
        </w:rPr>
        <w:t xml:space="preserve">Adolescent and Family Planning </w:t>
      </w:r>
      <w:r w:rsidR="001E577D">
        <w:rPr>
          <w:rFonts w:asciiTheme="minorHAnsi" w:hAnsiTheme="minorHAnsi"/>
          <w:sz w:val="22"/>
          <w:szCs w:val="22"/>
        </w:rPr>
        <w:t>e</w:t>
      </w:r>
      <w:r w:rsidRPr="001558DE">
        <w:rPr>
          <w:rFonts w:asciiTheme="minorHAnsi" w:hAnsiTheme="minorHAnsi"/>
          <w:sz w:val="22"/>
          <w:szCs w:val="22"/>
        </w:rPr>
        <w:t>xperience preferred</w:t>
      </w:r>
    </w:p>
    <w:p w14:paraId="3E727F70" w14:textId="4A12C581" w:rsidR="00D85205" w:rsidRPr="001558DE" w:rsidRDefault="00D85205" w:rsidP="00A47132">
      <w:pPr>
        <w:numPr>
          <w:ilvl w:val="0"/>
          <w:numId w:val="5"/>
        </w:numPr>
        <w:rPr>
          <w:rFonts w:asciiTheme="minorHAnsi" w:eastAsia="Arial Unicode MS" w:hAnsiTheme="minorHAnsi" w:cs="Arial Unicode MS"/>
          <w:color w:val="000000"/>
          <w:sz w:val="22"/>
          <w:szCs w:val="22"/>
        </w:rPr>
      </w:pPr>
      <w:r w:rsidRPr="001558DE">
        <w:rPr>
          <w:rFonts w:asciiTheme="minorHAnsi" w:hAnsiTheme="minorHAnsi"/>
          <w:sz w:val="22"/>
          <w:szCs w:val="22"/>
        </w:rPr>
        <w:t>Proficiency in Spanish, French or Mandarin strongly preferred</w:t>
      </w:r>
    </w:p>
    <w:p w14:paraId="498FD14A" w14:textId="77777777" w:rsidR="00934E11" w:rsidRPr="00CE695A" w:rsidRDefault="00934E11" w:rsidP="00A47132">
      <w:pPr>
        <w:rPr>
          <w:rFonts w:asciiTheme="minorHAnsi" w:hAnsiTheme="minorHAnsi"/>
          <w:sz w:val="22"/>
          <w:szCs w:val="22"/>
        </w:rPr>
      </w:pPr>
    </w:p>
    <w:p w14:paraId="2D5CE96A" w14:textId="77777777" w:rsidR="00005CBF" w:rsidRPr="00CE695A" w:rsidRDefault="00005CBF" w:rsidP="00A47132">
      <w:pPr>
        <w:rPr>
          <w:rFonts w:asciiTheme="minorHAnsi" w:hAnsiTheme="minorHAnsi"/>
          <w:sz w:val="22"/>
          <w:szCs w:val="22"/>
        </w:rPr>
      </w:pPr>
      <w:r w:rsidRPr="00CE695A">
        <w:rPr>
          <w:rFonts w:asciiTheme="minorHAnsi" w:hAnsiTheme="minorHAnsi"/>
          <w:b/>
          <w:sz w:val="22"/>
          <w:szCs w:val="22"/>
        </w:rPr>
        <w:t>Hours:</w:t>
      </w:r>
      <w:r w:rsidRPr="00CE695A">
        <w:rPr>
          <w:rFonts w:asciiTheme="minorHAnsi" w:hAnsiTheme="minorHAnsi"/>
          <w:sz w:val="22"/>
          <w:szCs w:val="22"/>
        </w:rPr>
        <w:t xml:space="preserve"> </w:t>
      </w:r>
      <w:r w:rsidR="000739A7" w:rsidRPr="00CE695A">
        <w:rPr>
          <w:rFonts w:asciiTheme="minorHAnsi" w:hAnsiTheme="minorHAnsi"/>
          <w:sz w:val="22"/>
          <w:szCs w:val="22"/>
        </w:rPr>
        <w:t>35</w:t>
      </w:r>
      <w:r w:rsidR="00E26FE9" w:rsidRPr="00CE695A">
        <w:rPr>
          <w:rFonts w:asciiTheme="minorHAnsi" w:hAnsiTheme="minorHAnsi"/>
          <w:sz w:val="22"/>
          <w:szCs w:val="22"/>
        </w:rPr>
        <w:t xml:space="preserve"> hours</w:t>
      </w:r>
      <w:r w:rsidRPr="00CE695A">
        <w:rPr>
          <w:rFonts w:asciiTheme="minorHAnsi" w:hAnsiTheme="minorHAnsi"/>
          <w:sz w:val="22"/>
          <w:szCs w:val="22"/>
        </w:rPr>
        <w:t xml:space="preserve"> per week (Mon</w:t>
      </w:r>
      <w:r w:rsidR="000739A7" w:rsidRPr="00CE695A">
        <w:rPr>
          <w:rFonts w:asciiTheme="minorHAnsi" w:hAnsiTheme="minorHAnsi"/>
          <w:sz w:val="22"/>
          <w:szCs w:val="22"/>
        </w:rPr>
        <w:t xml:space="preserve">-Fri, </w:t>
      </w:r>
      <w:r w:rsidR="002153EF" w:rsidRPr="00CE695A">
        <w:rPr>
          <w:rFonts w:asciiTheme="minorHAnsi" w:hAnsiTheme="minorHAnsi"/>
          <w:sz w:val="22"/>
          <w:szCs w:val="22"/>
        </w:rPr>
        <w:t>some evening hours required</w:t>
      </w:r>
      <w:r w:rsidRPr="00CE695A">
        <w:rPr>
          <w:rFonts w:asciiTheme="minorHAnsi" w:hAnsiTheme="minorHAnsi"/>
          <w:sz w:val="22"/>
          <w:szCs w:val="22"/>
        </w:rPr>
        <w:t>)</w:t>
      </w:r>
    </w:p>
    <w:p w14:paraId="60733FB4" w14:textId="77777777" w:rsidR="00005CBF" w:rsidRPr="001E577D" w:rsidRDefault="00005CBF" w:rsidP="00A47132">
      <w:pPr>
        <w:rPr>
          <w:rFonts w:asciiTheme="minorHAnsi" w:hAnsiTheme="minorHAnsi"/>
          <w:color w:val="FF0000"/>
          <w:sz w:val="22"/>
          <w:szCs w:val="22"/>
        </w:rPr>
      </w:pPr>
      <w:r w:rsidRPr="00CE695A">
        <w:rPr>
          <w:rFonts w:asciiTheme="minorHAnsi" w:hAnsiTheme="minorHAnsi"/>
          <w:b/>
          <w:sz w:val="22"/>
          <w:szCs w:val="22"/>
        </w:rPr>
        <w:t>Salary:</w:t>
      </w:r>
      <w:r w:rsidR="00E26FE9" w:rsidRPr="001E577D">
        <w:rPr>
          <w:rFonts w:asciiTheme="minorHAnsi" w:hAnsiTheme="minorHAnsi"/>
          <w:sz w:val="22"/>
          <w:szCs w:val="22"/>
        </w:rPr>
        <w:t xml:space="preserve"> Commensurate with experience</w:t>
      </w:r>
    </w:p>
    <w:p w14:paraId="4D2FCBB1" w14:textId="77777777" w:rsidR="001558DE" w:rsidRDefault="001558DE" w:rsidP="00A47132">
      <w:pPr>
        <w:rPr>
          <w:rFonts w:asciiTheme="minorHAnsi" w:hAnsiTheme="minorHAnsi"/>
          <w:b/>
          <w:sz w:val="22"/>
          <w:szCs w:val="22"/>
        </w:rPr>
      </w:pPr>
    </w:p>
    <w:p w14:paraId="3431F7D9" w14:textId="0B377E4E" w:rsidR="002A3A1A" w:rsidRDefault="00005CBF" w:rsidP="00A47132">
      <w:pPr>
        <w:rPr>
          <w:rFonts w:asciiTheme="minorHAnsi" w:hAnsiTheme="minorHAnsi"/>
          <w:b/>
          <w:sz w:val="22"/>
          <w:szCs w:val="22"/>
        </w:rPr>
      </w:pPr>
      <w:r w:rsidRPr="00CE695A">
        <w:rPr>
          <w:rFonts w:asciiTheme="minorHAnsi" w:hAnsiTheme="minorHAnsi"/>
          <w:b/>
          <w:sz w:val="22"/>
          <w:szCs w:val="22"/>
        </w:rPr>
        <w:t xml:space="preserve">Contact: </w:t>
      </w:r>
      <w:r w:rsidR="00A47132" w:rsidRPr="00A47132">
        <w:rPr>
          <w:rFonts w:asciiTheme="minorHAnsi" w:hAnsiTheme="minorHAnsi"/>
          <w:sz w:val="22"/>
          <w:szCs w:val="22"/>
        </w:rPr>
        <w:t>Please upload cover letter and resume</w:t>
      </w:r>
    </w:p>
    <w:p w14:paraId="465D040C" w14:textId="16200965" w:rsidR="00C40DCE" w:rsidRDefault="00C40DCE" w:rsidP="00A47132">
      <w:pPr>
        <w:rPr>
          <w:rFonts w:asciiTheme="minorHAnsi" w:hAnsiTheme="minorHAnsi"/>
          <w:sz w:val="22"/>
          <w:szCs w:val="22"/>
        </w:rPr>
      </w:pPr>
      <w:hyperlink r:id="rId8" w:history="1">
        <w:r w:rsidRPr="002572BA">
          <w:rPr>
            <w:rStyle w:val="Hyperlink"/>
            <w:rFonts w:asciiTheme="minorHAnsi" w:hAnsiTheme="minorHAnsi"/>
            <w:sz w:val="22"/>
            <w:szCs w:val="22"/>
          </w:rPr>
          <w:t>https://workforcenow.adp.com/jobs/apply/posting.html?client=ussofny&amp;jo</w:t>
        </w:r>
        <w:r w:rsidRPr="002572BA">
          <w:rPr>
            <w:rStyle w:val="Hyperlink"/>
            <w:rFonts w:asciiTheme="minorHAnsi" w:hAnsiTheme="minorHAnsi"/>
            <w:sz w:val="22"/>
            <w:szCs w:val="22"/>
          </w:rPr>
          <w:t>bId=10196&amp;lang=en_US&amp;source=CC4</w:t>
        </w:r>
      </w:hyperlink>
    </w:p>
    <w:p w14:paraId="6AF52F5B" w14:textId="77777777" w:rsidR="00C40DCE" w:rsidRPr="00CE695A" w:rsidRDefault="00C40DCE" w:rsidP="00A47132">
      <w:pPr>
        <w:rPr>
          <w:rFonts w:asciiTheme="minorHAnsi" w:hAnsiTheme="minorHAnsi"/>
          <w:sz w:val="22"/>
          <w:szCs w:val="22"/>
        </w:rPr>
      </w:pPr>
    </w:p>
    <w:p w14:paraId="7BFDFF4B" w14:textId="77777777" w:rsidR="00F73CD7" w:rsidRPr="00CE695A" w:rsidRDefault="00F73CD7" w:rsidP="00A47132">
      <w:pPr>
        <w:rPr>
          <w:rFonts w:asciiTheme="minorHAnsi" w:hAnsiTheme="minorHAnsi"/>
          <w:sz w:val="22"/>
          <w:szCs w:val="22"/>
        </w:rPr>
      </w:pPr>
    </w:p>
    <w:p w14:paraId="760D9453" w14:textId="77777777" w:rsidR="0019096A" w:rsidRPr="00CE695A" w:rsidRDefault="0019096A" w:rsidP="00A47132">
      <w:pPr>
        <w:rPr>
          <w:rFonts w:asciiTheme="minorHAnsi" w:hAnsiTheme="minorHAnsi"/>
          <w:sz w:val="22"/>
          <w:szCs w:val="22"/>
        </w:rPr>
      </w:pPr>
    </w:p>
    <w:sectPr w:rsidR="0019096A" w:rsidRPr="00CE695A" w:rsidSect="00005CB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FBB3E" w14:textId="77777777" w:rsidR="00EB31AA" w:rsidRDefault="00EB31AA">
      <w:r>
        <w:separator/>
      </w:r>
    </w:p>
  </w:endnote>
  <w:endnote w:type="continuationSeparator" w:id="0">
    <w:p w14:paraId="006880EC" w14:textId="77777777" w:rsidR="00EB31AA" w:rsidRDefault="00EB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9F9BB" w14:textId="77777777" w:rsidR="005A27DB" w:rsidRPr="00113E79" w:rsidRDefault="005A27DB" w:rsidP="005A27DB">
    <w:pPr>
      <w:jc w:val="center"/>
      <w:rPr>
        <w:rFonts w:asciiTheme="minorHAnsi" w:hAnsiTheme="minorHAnsi" w:cs="Arial"/>
        <w:sz w:val="20"/>
        <w:szCs w:val="20"/>
      </w:rPr>
    </w:pPr>
    <w:r w:rsidRPr="00113E79">
      <w:rPr>
        <w:rFonts w:asciiTheme="minorHAnsi" w:hAnsiTheme="minorHAnsi"/>
        <w:color w:val="000000"/>
        <w:sz w:val="20"/>
        <w:szCs w:val="20"/>
      </w:rPr>
      <w:t>The Door is an equal opportunity employer/program. Auxiliary aids and services are available upon request to individuals with disabilities.</w:t>
    </w:r>
  </w:p>
  <w:p w14:paraId="2F3E269E" w14:textId="4DA7779D" w:rsidR="0019096A" w:rsidRPr="00113E79" w:rsidRDefault="00D85205" w:rsidP="005A27DB">
    <w:pPr>
      <w:pStyle w:val="Footer"/>
      <w:jc w:val="right"/>
      <w:rPr>
        <w:rFonts w:asciiTheme="minorHAnsi" w:hAnsiTheme="minorHAnsi"/>
        <w:sz w:val="18"/>
        <w:szCs w:val="18"/>
      </w:rPr>
    </w:pPr>
    <w:r>
      <w:rPr>
        <w:rFonts w:asciiTheme="minorHAnsi" w:hAnsiTheme="minorHAnsi"/>
        <w:sz w:val="18"/>
        <w:szCs w:val="18"/>
      </w:rPr>
      <w:t>8/13/2015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C05FA" w14:textId="77777777" w:rsidR="00EB31AA" w:rsidRDefault="00EB31AA">
      <w:r>
        <w:separator/>
      </w:r>
    </w:p>
  </w:footnote>
  <w:footnote w:type="continuationSeparator" w:id="0">
    <w:p w14:paraId="5DBC411A" w14:textId="77777777" w:rsidR="00EB31AA" w:rsidRDefault="00EB3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5220"/>
    <w:multiLevelType w:val="hybridMultilevel"/>
    <w:tmpl w:val="C846D93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9911505"/>
    <w:multiLevelType w:val="hybridMultilevel"/>
    <w:tmpl w:val="05A6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5813CC"/>
    <w:multiLevelType w:val="hybridMultilevel"/>
    <w:tmpl w:val="83B07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FE1C13"/>
    <w:multiLevelType w:val="hybridMultilevel"/>
    <w:tmpl w:val="800CED5C"/>
    <w:lvl w:ilvl="0" w:tplc="04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53A51A9C"/>
    <w:multiLevelType w:val="hybridMultilevel"/>
    <w:tmpl w:val="1DAC9A6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5956DB8"/>
    <w:multiLevelType w:val="hybridMultilevel"/>
    <w:tmpl w:val="EBE4347C"/>
    <w:lvl w:ilvl="0" w:tplc="04090001">
      <w:start w:val="1"/>
      <w:numFmt w:val="bullet"/>
      <w:lvlText w:val=""/>
      <w:lvlJc w:val="left"/>
      <w:pPr>
        <w:tabs>
          <w:tab w:val="num" w:pos="450"/>
        </w:tabs>
        <w:ind w:left="450" w:hanging="360"/>
      </w:pPr>
      <w:rPr>
        <w:rFonts w:ascii="Symbol" w:hAnsi="Symbol"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76265B93"/>
    <w:multiLevelType w:val="hybridMultilevel"/>
    <w:tmpl w:val="A2BA2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77"/>
    <w:rsid w:val="00005CBF"/>
    <w:rsid w:val="00040E2D"/>
    <w:rsid w:val="000739A7"/>
    <w:rsid w:val="000D1EEA"/>
    <w:rsid w:val="00113E79"/>
    <w:rsid w:val="001558DE"/>
    <w:rsid w:val="0019096A"/>
    <w:rsid w:val="001E577D"/>
    <w:rsid w:val="002153EF"/>
    <w:rsid w:val="002A3A1A"/>
    <w:rsid w:val="002F54FC"/>
    <w:rsid w:val="0033523F"/>
    <w:rsid w:val="003C7870"/>
    <w:rsid w:val="003D43EE"/>
    <w:rsid w:val="0047062A"/>
    <w:rsid w:val="004D3F58"/>
    <w:rsid w:val="00506051"/>
    <w:rsid w:val="005670A7"/>
    <w:rsid w:val="005A27DB"/>
    <w:rsid w:val="006010E3"/>
    <w:rsid w:val="0060303F"/>
    <w:rsid w:val="00686B53"/>
    <w:rsid w:val="00750ADB"/>
    <w:rsid w:val="007C1303"/>
    <w:rsid w:val="0084191E"/>
    <w:rsid w:val="00865807"/>
    <w:rsid w:val="008944EA"/>
    <w:rsid w:val="008A56B4"/>
    <w:rsid w:val="00934E11"/>
    <w:rsid w:val="009D0697"/>
    <w:rsid w:val="009F1C9A"/>
    <w:rsid w:val="00A47132"/>
    <w:rsid w:val="00A67DF9"/>
    <w:rsid w:val="00AE00FD"/>
    <w:rsid w:val="00BD6FC4"/>
    <w:rsid w:val="00C12518"/>
    <w:rsid w:val="00C24D92"/>
    <w:rsid w:val="00C36996"/>
    <w:rsid w:val="00C40DCE"/>
    <w:rsid w:val="00CA0754"/>
    <w:rsid w:val="00CE695A"/>
    <w:rsid w:val="00D5456B"/>
    <w:rsid w:val="00D85205"/>
    <w:rsid w:val="00DD7977"/>
    <w:rsid w:val="00E21FB6"/>
    <w:rsid w:val="00E26FE9"/>
    <w:rsid w:val="00EB31AA"/>
    <w:rsid w:val="00EE4833"/>
    <w:rsid w:val="00F33F90"/>
    <w:rsid w:val="00F3779E"/>
    <w:rsid w:val="00F67AB2"/>
    <w:rsid w:val="00F73CD7"/>
    <w:rsid w:val="00FF6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FD2EA"/>
  <w15:docId w15:val="{F6CBAFB0-328D-40C9-819A-CF482BED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051"/>
    <w:rPr>
      <w:sz w:val="24"/>
      <w:szCs w:val="24"/>
    </w:rPr>
  </w:style>
  <w:style w:type="paragraph" w:styleId="Heading1">
    <w:name w:val="heading 1"/>
    <w:basedOn w:val="Normal"/>
    <w:next w:val="Normal"/>
    <w:qFormat/>
    <w:rsid w:val="0050605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7977"/>
    <w:pPr>
      <w:tabs>
        <w:tab w:val="center" w:pos="4320"/>
        <w:tab w:val="right" w:pos="8640"/>
      </w:tabs>
    </w:pPr>
  </w:style>
  <w:style w:type="paragraph" w:styleId="Footer">
    <w:name w:val="footer"/>
    <w:basedOn w:val="Normal"/>
    <w:rsid w:val="00DD7977"/>
    <w:pPr>
      <w:tabs>
        <w:tab w:val="center" w:pos="4320"/>
        <w:tab w:val="right" w:pos="8640"/>
      </w:tabs>
    </w:pPr>
  </w:style>
  <w:style w:type="character" w:styleId="Hyperlink">
    <w:name w:val="Hyperlink"/>
    <w:basedOn w:val="DefaultParagraphFont"/>
    <w:uiPriority w:val="99"/>
    <w:unhideWhenUsed/>
    <w:rsid w:val="00005CBF"/>
    <w:rPr>
      <w:color w:val="0000FF"/>
      <w:u w:val="single"/>
    </w:rPr>
  </w:style>
  <w:style w:type="paragraph" w:styleId="BalloonText">
    <w:name w:val="Balloon Text"/>
    <w:basedOn w:val="Normal"/>
    <w:link w:val="BalloonTextChar"/>
    <w:rsid w:val="008944EA"/>
    <w:rPr>
      <w:rFonts w:ascii="Tahoma" w:hAnsi="Tahoma" w:cs="Tahoma"/>
      <w:sz w:val="16"/>
      <w:szCs w:val="16"/>
    </w:rPr>
  </w:style>
  <w:style w:type="character" w:customStyle="1" w:styleId="BalloonTextChar">
    <w:name w:val="Balloon Text Char"/>
    <w:basedOn w:val="DefaultParagraphFont"/>
    <w:link w:val="BalloonText"/>
    <w:rsid w:val="008944EA"/>
    <w:rPr>
      <w:rFonts w:ascii="Tahoma" w:hAnsi="Tahoma" w:cs="Tahoma"/>
      <w:sz w:val="16"/>
      <w:szCs w:val="16"/>
    </w:rPr>
  </w:style>
  <w:style w:type="character" w:styleId="CommentReference">
    <w:name w:val="annotation reference"/>
    <w:basedOn w:val="DefaultParagraphFont"/>
    <w:semiHidden/>
    <w:unhideWhenUsed/>
    <w:rsid w:val="00CE695A"/>
    <w:rPr>
      <w:sz w:val="16"/>
      <w:szCs w:val="16"/>
    </w:rPr>
  </w:style>
  <w:style w:type="paragraph" w:styleId="CommentText">
    <w:name w:val="annotation text"/>
    <w:basedOn w:val="Normal"/>
    <w:link w:val="CommentTextChar"/>
    <w:semiHidden/>
    <w:unhideWhenUsed/>
    <w:rsid w:val="00CE695A"/>
    <w:rPr>
      <w:sz w:val="20"/>
      <w:szCs w:val="20"/>
    </w:rPr>
  </w:style>
  <w:style w:type="character" w:customStyle="1" w:styleId="CommentTextChar">
    <w:name w:val="Comment Text Char"/>
    <w:basedOn w:val="DefaultParagraphFont"/>
    <w:link w:val="CommentText"/>
    <w:semiHidden/>
    <w:rsid w:val="00CE695A"/>
  </w:style>
  <w:style w:type="paragraph" w:styleId="CommentSubject">
    <w:name w:val="annotation subject"/>
    <w:basedOn w:val="CommentText"/>
    <w:next w:val="CommentText"/>
    <w:link w:val="CommentSubjectChar"/>
    <w:semiHidden/>
    <w:unhideWhenUsed/>
    <w:rsid w:val="00CE695A"/>
    <w:rPr>
      <w:b/>
      <w:bCs/>
    </w:rPr>
  </w:style>
  <w:style w:type="character" w:customStyle="1" w:styleId="CommentSubjectChar">
    <w:name w:val="Comment Subject Char"/>
    <w:basedOn w:val="CommentTextChar"/>
    <w:link w:val="CommentSubject"/>
    <w:semiHidden/>
    <w:rsid w:val="00CE695A"/>
    <w:rPr>
      <w:b/>
      <w:bCs/>
    </w:rPr>
  </w:style>
  <w:style w:type="character" w:styleId="FollowedHyperlink">
    <w:name w:val="FollowedHyperlink"/>
    <w:basedOn w:val="DefaultParagraphFont"/>
    <w:semiHidden/>
    <w:unhideWhenUsed/>
    <w:rsid w:val="00C40D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kforcenow.adp.com/jobs/apply/posting.html?client=ussofny&amp;jobId=10196&amp;lang=en_US&amp;source=CC4"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326</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POSITION TITLE:</vt:lpstr>
    </vt:vector>
  </TitlesOfParts>
  <Company>TheDoor</Company>
  <LinksUpToDate>false</LinksUpToDate>
  <CharactersWithSpaces>2568</CharactersWithSpaces>
  <SharedDoc>false</SharedDoc>
  <HLinks>
    <vt:vector size="6" baseType="variant">
      <vt:variant>
        <vt:i4>5242987</vt:i4>
      </vt:variant>
      <vt:variant>
        <vt:i4>0</vt:i4>
      </vt:variant>
      <vt:variant>
        <vt:i4>0</vt:i4>
      </vt:variant>
      <vt:variant>
        <vt:i4>5</vt:i4>
      </vt:variant>
      <vt:variant>
        <vt:lpwstr>mailto:fields@door.org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JuanCarlos</dc:creator>
  <cp:lastModifiedBy>Jessica Yeoun</cp:lastModifiedBy>
  <cp:revision>7</cp:revision>
  <cp:lastPrinted>2014-06-30T18:36:00Z</cp:lastPrinted>
  <dcterms:created xsi:type="dcterms:W3CDTF">2015-08-13T20:08:00Z</dcterms:created>
  <dcterms:modified xsi:type="dcterms:W3CDTF">2016-07-14T19:18:00Z</dcterms:modified>
</cp:coreProperties>
</file>