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43" w:rsidRDefault="00033D76" w:rsidP="00095643">
      <w:pPr>
        <w:jc w:val="center"/>
        <w:rPr>
          <w:b/>
        </w:rPr>
      </w:pPr>
      <w:r>
        <w:rPr>
          <w:noProof/>
        </w:rPr>
        <w:drawing>
          <wp:anchor distT="0" distB="0" distL="114300" distR="114300" simplePos="0" relativeHeight="251658752" behindDoc="0" locked="0" layoutInCell="1" allowOverlap="1">
            <wp:simplePos x="0" y="0"/>
            <wp:positionH relativeFrom="column">
              <wp:posOffset>-180975</wp:posOffset>
            </wp:positionH>
            <wp:positionV relativeFrom="paragraph">
              <wp:posOffset>-71120</wp:posOffset>
            </wp:positionV>
            <wp:extent cx="1019175" cy="1029970"/>
            <wp:effectExtent l="0" t="0" r="9525" b="0"/>
            <wp:wrapNone/>
            <wp:docPr id="4" name="Picture 4" descr="Copy of New L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New LA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9E5">
        <w:rPr>
          <w:b/>
          <w:noProof/>
        </w:rPr>
        <mc:AlternateContent>
          <mc:Choice Requires="wps">
            <w:drawing>
              <wp:anchor distT="0" distB="0" distL="114300" distR="114300" simplePos="0" relativeHeight="251656704" behindDoc="0" locked="0" layoutInCell="1" allowOverlap="1">
                <wp:simplePos x="0" y="0"/>
                <wp:positionH relativeFrom="column">
                  <wp:posOffset>881380</wp:posOffset>
                </wp:positionH>
                <wp:positionV relativeFrom="paragraph">
                  <wp:posOffset>266700</wp:posOffset>
                </wp:positionV>
                <wp:extent cx="3881120" cy="299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98F" w:rsidRPr="00A4255D" w:rsidRDefault="0017198F">
                            <w:pPr>
                              <w:rPr>
                                <w:rFonts w:ascii="Cambria" w:hAnsi="Cambria"/>
                                <w:b/>
                                <w:sz w:val="28"/>
                                <w:szCs w:val="28"/>
                              </w:rPr>
                            </w:pPr>
                            <w:r w:rsidRPr="00A4255D">
                              <w:rPr>
                                <w:rFonts w:ascii="Cambria" w:hAnsi="Cambria"/>
                                <w:b/>
                                <w:sz w:val="28"/>
                                <w:szCs w:val="28"/>
                              </w:rPr>
                              <w:t>Latin American Community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4pt;margin-top:21pt;width:305.6pt;height:23.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" stroked="f">
                <v:textbox style="mso-fit-shape-to-text:t">
                  <w:txbxContent>
                    <w:p w:rsidR="0017198F" w:rsidRPr="00A4255D" w:rsidRDefault="0017198F">
                      <w:pPr>
                        <w:rPr>
                          <w:rFonts w:ascii="Cambria" w:hAnsi="Cambria"/>
                          <w:b/>
                          <w:sz w:val="28"/>
                          <w:szCs w:val="28"/>
                        </w:rPr>
                      </w:pPr>
                      <w:r w:rsidRPr="00A4255D">
                        <w:rPr>
                          <w:rFonts w:ascii="Cambria" w:hAnsi="Cambria"/>
                          <w:b/>
                          <w:sz w:val="28"/>
                          <w:szCs w:val="28"/>
                        </w:rPr>
                        <w:t>Latin American Community Center</w:t>
                      </w:r>
                    </w:p>
                  </w:txbxContent>
                </v:textbox>
              </v:shape>
            </w:pict>
          </mc:Fallback>
        </mc:AlternateContent>
      </w:r>
    </w:p>
    <w:p w:rsidR="00095643" w:rsidRDefault="00095643" w:rsidP="00095643">
      <w:pPr>
        <w:jc w:val="center"/>
        <w:rPr>
          <w:rFonts w:ascii="Calibri" w:hAnsi="Calibri"/>
          <w:sz w:val="36"/>
          <w:szCs w:val="36"/>
        </w:rPr>
      </w:pPr>
    </w:p>
    <w:p w:rsidR="00095643" w:rsidRDefault="00095643" w:rsidP="00095643">
      <w:pPr>
        <w:jc w:val="center"/>
        <w:rPr>
          <w:rFonts w:ascii="Calibri" w:hAnsi="Calibri"/>
          <w:sz w:val="36"/>
          <w:szCs w:val="36"/>
        </w:rPr>
      </w:pPr>
    </w:p>
    <w:p w:rsidR="00B9442D" w:rsidRPr="00095643" w:rsidRDefault="0008791C" w:rsidP="00095643">
      <w:pPr>
        <w:jc w:val="center"/>
        <w:rPr>
          <w:rFonts w:ascii="Calibri" w:hAnsi="Calibri"/>
          <w:b/>
        </w:rPr>
      </w:pPr>
      <w:r w:rsidRPr="00095643">
        <w:rPr>
          <w:rFonts w:ascii="Calibri" w:hAnsi="Calibri"/>
          <w:b/>
          <w:sz w:val="36"/>
          <w:szCs w:val="36"/>
        </w:rPr>
        <w:t>Position Description</w:t>
      </w:r>
    </w:p>
    <w:p w:rsidR="007509E5" w:rsidRPr="007509E5" w:rsidRDefault="00033D76" w:rsidP="007509E5">
      <w:pPr>
        <w:jc w:val="center"/>
        <w:rPr>
          <w:rFonts w:ascii="Calibri" w:hAnsi="Calibri"/>
          <w:b/>
        </w:rPr>
      </w:pPr>
      <w:r w:rsidRPr="007509E5">
        <w:rPr>
          <w:rFonts w:ascii="Calibri" w:hAnsi="Calibri"/>
          <w:b/>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62230</wp:posOffset>
                </wp:positionV>
                <wp:extent cx="6228080" cy="7194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19455"/>
                        </a:xfrm>
                        <a:prstGeom prst="rect">
                          <a:avLst/>
                        </a:prstGeom>
                        <a:solidFill>
                          <a:srgbClr val="FFFFFF"/>
                        </a:solidFill>
                        <a:ln w="9525">
                          <a:solidFill>
                            <a:srgbClr val="000000"/>
                          </a:solidFill>
                          <a:miter lim="800000"/>
                          <a:headEnd/>
                          <a:tailEnd/>
                        </a:ln>
                      </wps:spPr>
                      <wps:txbx>
                        <w:txbxContent>
                          <w:p w:rsidR="0017198F" w:rsidRPr="007509E5" w:rsidRDefault="0017198F" w:rsidP="007509E5">
                            <w:pPr>
                              <w:rPr>
                                <w:rFonts w:ascii="Calibri" w:hAnsi="Calibri"/>
                                <w:sz w:val="24"/>
                              </w:rPr>
                            </w:pPr>
                            <w:r w:rsidRPr="007509E5">
                              <w:rPr>
                                <w:rFonts w:ascii="Calibri" w:hAnsi="Calibri"/>
                                <w:b/>
                                <w:bCs/>
                                <w:sz w:val="24"/>
                              </w:rPr>
                              <w:t xml:space="preserve">Position Title:  </w:t>
                            </w:r>
                            <w:r w:rsidR="00B33BE9">
                              <w:rPr>
                                <w:rFonts w:ascii="Calibri" w:hAnsi="Calibri"/>
                                <w:sz w:val="24"/>
                              </w:rPr>
                              <w:t>Chief Financial Officer</w:t>
                            </w:r>
                            <w:r w:rsidRPr="007509E5">
                              <w:rPr>
                                <w:rFonts w:ascii="Calibri" w:hAnsi="Calibri"/>
                                <w:sz w:val="24"/>
                              </w:rPr>
                              <w:t xml:space="preserve">   </w:t>
                            </w:r>
                            <w:r w:rsidR="00B33BE9">
                              <w:rPr>
                                <w:rFonts w:ascii="Calibri" w:hAnsi="Calibri"/>
                                <w:sz w:val="24"/>
                              </w:rPr>
                              <w:t xml:space="preserve">                       </w:t>
                            </w:r>
                            <w:r w:rsidR="00095643" w:rsidRPr="00095643">
                              <w:rPr>
                                <w:rFonts w:ascii="Calibri" w:hAnsi="Calibri"/>
                                <w:b/>
                                <w:sz w:val="24"/>
                              </w:rPr>
                              <w:t>Salary:</w:t>
                            </w:r>
                            <w:r w:rsidRPr="007509E5">
                              <w:rPr>
                                <w:rFonts w:ascii="Calibri" w:hAnsi="Calibri"/>
                                <w:sz w:val="24"/>
                              </w:rPr>
                              <w:t xml:space="preserve">   </w:t>
                            </w:r>
                            <w:r w:rsidR="00095643">
                              <w:rPr>
                                <w:rFonts w:ascii="Calibri" w:hAnsi="Calibri"/>
                                <w:sz w:val="24"/>
                              </w:rPr>
                              <w:t>$</w:t>
                            </w:r>
                            <w:r w:rsidR="00B33BE9">
                              <w:rPr>
                                <w:rFonts w:ascii="Calibri" w:hAnsi="Calibri"/>
                                <w:sz w:val="24"/>
                              </w:rPr>
                              <w:t>65</w:t>
                            </w:r>
                            <w:r w:rsidR="00095643">
                              <w:rPr>
                                <w:rFonts w:ascii="Calibri" w:hAnsi="Calibri"/>
                                <w:sz w:val="24"/>
                              </w:rPr>
                              <w:t>,000 - $</w:t>
                            </w:r>
                            <w:r w:rsidR="00B33BE9">
                              <w:rPr>
                                <w:rFonts w:ascii="Calibri" w:hAnsi="Calibri"/>
                                <w:sz w:val="24"/>
                              </w:rPr>
                              <w:t>8</w:t>
                            </w:r>
                            <w:r w:rsidR="00095643">
                              <w:rPr>
                                <w:rFonts w:ascii="Calibri" w:hAnsi="Calibri"/>
                                <w:sz w:val="24"/>
                              </w:rPr>
                              <w:t xml:space="preserve">0,000 </w:t>
                            </w:r>
                            <w:r w:rsidRPr="007509E5">
                              <w:rPr>
                                <w:rFonts w:ascii="Calibri" w:hAnsi="Calibri"/>
                                <w:sz w:val="24"/>
                              </w:rPr>
                              <w:t xml:space="preserve">          </w:t>
                            </w:r>
                          </w:p>
                          <w:p w:rsidR="0017198F" w:rsidRPr="007509E5" w:rsidRDefault="0017198F" w:rsidP="007509E5">
                            <w:pPr>
                              <w:rPr>
                                <w:rFonts w:ascii="Calibri" w:hAnsi="Calibri"/>
                                <w:sz w:val="24"/>
                              </w:rPr>
                            </w:pPr>
                            <w:r w:rsidRPr="007509E5">
                              <w:rPr>
                                <w:rFonts w:ascii="Calibri" w:hAnsi="Calibri"/>
                                <w:b/>
                                <w:bCs/>
                                <w:sz w:val="24"/>
                              </w:rPr>
                              <w:t>Dept.:</w:t>
                            </w:r>
                            <w:r>
                              <w:rPr>
                                <w:rFonts w:ascii="Calibri" w:hAnsi="Calibri"/>
                                <w:sz w:val="24"/>
                              </w:rPr>
                              <w:t xml:space="preserve"> </w:t>
                            </w:r>
                            <w:r w:rsidR="00B33BE9">
                              <w:rPr>
                                <w:rFonts w:ascii="Calibri" w:hAnsi="Calibri"/>
                                <w:sz w:val="24"/>
                              </w:rPr>
                              <w:t>Administration</w:t>
                            </w:r>
                            <w:r w:rsidR="00095643">
                              <w:rPr>
                                <w:rFonts w:ascii="Calibri" w:hAnsi="Calibri"/>
                                <w:sz w:val="24"/>
                              </w:rPr>
                              <w:tab/>
                            </w:r>
                            <w:r w:rsidR="00095643">
                              <w:rPr>
                                <w:rFonts w:ascii="Calibri" w:hAnsi="Calibri"/>
                                <w:sz w:val="24"/>
                              </w:rPr>
                              <w:tab/>
                            </w:r>
                            <w:r w:rsidR="0008791C">
                              <w:rPr>
                                <w:rFonts w:ascii="Calibri" w:hAnsi="Calibri"/>
                                <w:sz w:val="24"/>
                              </w:rPr>
                              <w:t xml:space="preserve"> </w:t>
                            </w:r>
                            <w:r w:rsidRPr="007509E5">
                              <w:rPr>
                                <w:rFonts w:ascii="Calibri" w:hAnsi="Calibri"/>
                                <w:b/>
                                <w:bCs/>
                                <w:sz w:val="24"/>
                              </w:rPr>
                              <w:t xml:space="preserve">                                      </w:t>
                            </w:r>
                            <w:r w:rsidR="00095643">
                              <w:rPr>
                                <w:rFonts w:ascii="Calibri" w:hAnsi="Calibri"/>
                                <w:b/>
                                <w:bCs/>
                                <w:sz w:val="24"/>
                              </w:rPr>
                              <w:tab/>
                            </w:r>
                            <w:r w:rsidRPr="007509E5">
                              <w:rPr>
                                <w:rFonts w:ascii="Calibri" w:hAnsi="Calibri"/>
                                <w:b/>
                                <w:sz w:val="24"/>
                                <w:szCs w:val="24"/>
                              </w:rPr>
                              <w:t>Classification</w:t>
                            </w:r>
                            <w:r>
                              <w:rPr>
                                <w:rFonts w:ascii="Calibri" w:hAnsi="Calibri"/>
                                <w:b/>
                                <w:bCs/>
                                <w:sz w:val="24"/>
                                <w:szCs w:val="24"/>
                              </w:rPr>
                              <w:t xml:space="preserve">:    </w:t>
                            </w:r>
                            <w:r w:rsidRPr="005E03B1">
                              <w:rPr>
                                <w:rFonts w:ascii="Calibri" w:hAnsi="Calibri"/>
                                <w:bCs/>
                                <w:sz w:val="24"/>
                                <w:szCs w:val="24"/>
                              </w:rPr>
                              <w:t>Exempt</w:t>
                            </w:r>
                            <w:r w:rsidRPr="005E03B1">
                              <w:rPr>
                                <w:rFonts w:ascii="Calibri" w:hAnsi="Calibri"/>
                              </w:rPr>
                              <w:t xml:space="preserve">  </w:t>
                            </w:r>
                            <w:r w:rsidRPr="007509E5">
                              <w:rPr>
                                <w:rFonts w:ascii="Calibri" w:hAnsi="Calibri"/>
                              </w:rPr>
                              <w:t xml:space="preserve"> </w:t>
                            </w:r>
                          </w:p>
                          <w:p w:rsidR="0017198F" w:rsidRPr="007509E5" w:rsidRDefault="0017198F" w:rsidP="007509E5">
                            <w:pPr>
                              <w:pStyle w:val="Heading2"/>
                              <w:rPr>
                                <w:rFonts w:ascii="Calibri" w:hAnsi="Calibri"/>
                              </w:rPr>
                            </w:pPr>
                            <w:r w:rsidRPr="007509E5">
                              <w:rPr>
                                <w:rFonts w:ascii="Calibri" w:hAnsi="Calibri"/>
                              </w:rPr>
                              <w:t>Supervisor:</w:t>
                            </w:r>
                            <w:r w:rsidR="00095643">
                              <w:rPr>
                                <w:rFonts w:ascii="Calibri" w:hAnsi="Calibri"/>
                                <w:b w:val="0"/>
                                <w:bCs w:val="0"/>
                              </w:rPr>
                              <w:t xml:space="preserve"> </w:t>
                            </w:r>
                            <w:r w:rsidR="00B33BE9">
                              <w:rPr>
                                <w:rFonts w:ascii="Calibri" w:hAnsi="Calibri"/>
                                <w:b w:val="0"/>
                                <w:bCs w:val="0"/>
                              </w:rPr>
                              <w:t>President &amp; CEO</w:t>
                            </w:r>
                            <w:r w:rsidR="0008791C">
                              <w:rPr>
                                <w:rFonts w:ascii="Calibri" w:hAnsi="Calibri"/>
                                <w:b w:val="0"/>
                                <w:bCs w:val="0"/>
                              </w:rPr>
                              <w:tab/>
                            </w:r>
                            <w:r w:rsidR="0008791C">
                              <w:rPr>
                                <w:rFonts w:ascii="Calibri" w:hAnsi="Calibri"/>
                                <w:b w:val="0"/>
                                <w:bCs w:val="0"/>
                              </w:rPr>
                              <w:tab/>
                            </w:r>
                            <w:r w:rsidR="0008791C">
                              <w:rPr>
                                <w:rFonts w:ascii="Calibri" w:hAnsi="Calibri"/>
                                <w:b w:val="0"/>
                                <w:bCs w:val="0"/>
                              </w:rPr>
                              <w:tab/>
                            </w:r>
                            <w:r w:rsidR="0008791C">
                              <w:rPr>
                                <w:rFonts w:ascii="Calibri" w:hAnsi="Calibri"/>
                                <w:b w:val="0"/>
                                <w:bCs w:val="0"/>
                              </w:rPr>
                              <w:tab/>
                            </w:r>
                            <w:r>
                              <w:rPr>
                                <w:rFonts w:ascii="Calibri" w:hAnsi="Calibri"/>
                              </w:rPr>
                              <w:t xml:space="preserve">Status:  </w:t>
                            </w:r>
                            <w:r w:rsidRPr="005E03B1">
                              <w:rPr>
                                <w:rFonts w:ascii="Calibri" w:hAnsi="Calibri"/>
                                <w:b w:val="0"/>
                              </w:rPr>
                              <w:t xml:space="preserve">Full-time                                                                                                              </w:t>
                            </w:r>
                          </w:p>
                          <w:p w:rsidR="0017198F" w:rsidRPr="007509E5" w:rsidRDefault="0017198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pt;margin-top:4.9pt;width:490.4pt;height: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">
                <v:textbox>
                  <w:txbxContent>
                    <w:p w:rsidR="0017198F" w:rsidRPr="007509E5" w:rsidRDefault="0017198F" w:rsidP="007509E5">
                      <w:pPr>
                        <w:rPr>
                          <w:rFonts w:ascii="Calibri" w:hAnsi="Calibri"/>
                          <w:sz w:val="24"/>
                        </w:rPr>
                      </w:pPr>
                      <w:r w:rsidRPr="007509E5">
                        <w:rPr>
                          <w:rFonts w:ascii="Calibri" w:hAnsi="Calibri"/>
                          <w:b/>
                          <w:bCs/>
                          <w:sz w:val="24"/>
                        </w:rPr>
                        <w:t xml:space="preserve">Position Title:  </w:t>
                      </w:r>
                      <w:r w:rsidR="00B33BE9">
                        <w:rPr>
                          <w:rFonts w:ascii="Calibri" w:hAnsi="Calibri"/>
                          <w:sz w:val="24"/>
                        </w:rPr>
                        <w:t>Chief Financial Officer</w:t>
                      </w:r>
                      <w:r w:rsidRPr="007509E5">
                        <w:rPr>
                          <w:rFonts w:ascii="Calibri" w:hAnsi="Calibri"/>
                          <w:sz w:val="24"/>
                        </w:rPr>
                        <w:t xml:space="preserve">   </w:t>
                      </w:r>
                      <w:r w:rsidR="00B33BE9">
                        <w:rPr>
                          <w:rFonts w:ascii="Calibri" w:hAnsi="Calibri"/>
                          <w:sz w:val="24"/>
                        </w:rPr>
                        <w:t xml:space="preserve">                       </w:t>
                      </w:r>
                      <w:r w:rsidR="00095643" w:rsidRPr="00095643">
                        <w:rPr>
                          <w:rFonts w:ascii="Calibri" w:hAnsi="Calibri"/>
                          <w:b/>
                          <w:sz w:val="24"/>
                        </w:rPr>
                        <w:t>Salary:</w:t>
                      </w:r>
                      <w:r w:rsidRPr="007509E5">
                        <w:rPr>
                          <w:rFonts w:ascii="Calibri" w:hAnsi="Calibri"/>
                          <w:sz w:val="24"/>
                        </w:rPr>
                        <w:t xml:space="preserve">   </w:t>
                      </w:r>
                      <w:r w:rsidR="00095643">
                        <w:rPr>
                          <w:rFonts w:ascii="Calibri" w:hAnsi="Calibri"/>
                          <w:sz w:val="24"/>
                        </w:rPr>
                        <w:t>$</w:t>
                      </w:r>
                      <w:r w:rsidR="00B33BE9">
                        <w:rPr>
                          <w:rFonts w:ascii="Calibri" w:hAnsi="Calibri"/>
                          <w:sz w:val="24"/>
                        </w:rPr>
                        <w:t>65</w:t>
                      </w:r>
                      <w:r w:rsidR="00095643">
                        <w:rPr>
                          <w:rFonts w:ascii="Calibri" w:hAnsi="Calibri"/>
                          <w:sz w:val="24"/>
                        </w:rPr>
                        <w:t>,000 - $</w:t>
                      </w:r>
                      <w:r w:rsidR="00B33BE9">
                        <w:rPr>
                          <w:rFonts w:ascii="Calibri" w:hAnsi="Calibri"/>
                          <w:sz w:val="24"/>
                        </w:rPr>
                        <w:t>8</w:t>
                      </w:r>
                      <w:r w:rsidR="00095643">
                        <w:rPr>
                          <w:rFonts w:ascii="Calibri" w:hAnsi="Calibri"/>
                          <w:sz w:val="24"/>
                        </w:rPr>
                        <w:t xml:space="preserve">0,000 </w:t>
                      </w:r>
                      <w:r w:rsidRPr="007509E5">
                        <w:rPr>
                          <w:rFonts w:ascii="Calibri" w:hAnsi="Calibri"/>
                          <w:sz w:val="24"/>
                        </w:rPr>
                        <w:t xml:space="preserve">          </w:t>
                      </w:r>
                    </w:p>
                    <w:p w:rsidR="0017198F" w:rsidRPr="007509E5" w:rsidRDefault="0017198F" w:rsidP="007509E5">
                      <w:pPr>
                        <w:rPr>
                          <w:rFonts w:ascii="Calibri" w:hAnsi="Calibri"/>
                          <w:sz w:val="24"/>
                        </w:rPr>
                      </w:pPr>
                      <w:r w:rsidRPr="007509E5">
                        <w:rPr>
                          <w:rFonts w:ascii="Calibri" w:hAnsi="Calibri"/>
                          <w:b/>
                          <w:bCs/>
                          <w:sz w:val="24"/>
                        </w:rPr>
                        <w:t>Dept.:</w:t>
                      </w:r>
                      <w:r>
                        <w:rPr>
                          <w:rFonts w:ascii="Calibri" w:hAnsi="Calibri"/>
                          <w:sz w:val="24"/>
                        </w:rPr>
                        <w:t xml:space="preserve"> </w:t>
                      </w:r>
                      <w:r w:rsidR="00B33BE9">
                        <w:rPr>
                          <w:rFonts w:ascii="Calibri" w:hAnsi="Calibri"/>
                          <w:sz w:val="24"/>
                        </w:rPr>
                        <w:t>Administration</w:t>
                      </w:r>
                      <w:r w:rsidR="00095643">
                        <w:rPr>
                          <w:rFonts w:ascii="Calibri" w:hAnsi="Calibri"/>
                          <w:sz w:val="24"/>
                        </w:rPr>
                        <w:tab/>
                      </w:r>
                      <w:r w:rsidR="00095643">
                        <w:rPr>
                          <w:rFonts w:ascii="Calibri" w:hAnsi="Calibri"/>
                          <w:sz w:val="24"/>
                        </w:rPr>
                        <w:tab/>
                      </w:r>
                      <w:r w:rsidR="0008791C">
                        <w:rPr>
                          <w:rFonts w:ascii="Calibri" w:hAnsi="Calibri"/>
                          <w:sz w:val="24"/>
                        </w:rPr>
                        <w:t xml:space="preserve"> </w:t>
                      </w:r>
                      <w:r w:rsidRPr="007509E5">
                        <w:rPr>
                          <w:rFonts w:ascii="Calibri" w:hAnsi="Calibri"/>
                          <w:b/>
                          <w:bCs/>
                          <w:sz w:val="24"/>
                        </w:rPr>
                        <w:t xml:space="preserve">                                      </w:t>
                      </w:r>
                      <w:r w:rsidR="00095643">
                        <w:rPr>
                          <w:rFonts w:ascii="Calibri" w:hAnsi="Calibri"/>
                          <w:b/>
                          <w:bCs/>
                          <w:sz w:val="24"/>
                        </w:rPr>
                        <w:tab/>
                      </w:r>
                      <w:r w:rsidRPr="007509E5">
                        <w:rPr>
                          <w:rFonts w:ascii="Calibri" w:hAnsi="Calibri"/>
                          <w:b/>
                          <w:sz w:val="24"/>
                          <w:szCs w:val="24"/>
                        </w:rPr>
                        <w:t>Classification</w:t>
                      </w:r>
                      <w:r>
                        <w:rPr>
                          <w:rFonts w:ascii="Calibri" w:hAnsi="Calibri"/>
                          <w:b/>
                          <w:bCs/>
                          <w:sz w:val="24"/>
                          <w:szCs w:val="24"/>
                        </w:rPr>
                        <w:t xml:space="preserve">:    </w:t>
                      </w:r>
                      <w:r w:rsidRPr="005E03B1">
                        <w:rPr>
                          <w:rFonts w:ascii="Calibri" w:hAnsi="Calibri"/>
                          <w:bCs/>
                          <w:sz w:val="24"/>
                          <w:szCs w:val="24"/>
                        </w:rPr>
                        <w:t>Exempt</w:t>
                      </w:r>
                      <w:r w:rsidRPr="005E03B1">
                        <w:rPr>
                          <w:rFonts w:ascii="Calibri" w:hAnsi="Calibri"/>
                        </w:rPr>
                        <w:t xml:space="preserve">  </w:t>
                      </w:r>
                      <w:r w:rsidRPr="007509E5">
                        <w:rPr>
                          <w:rFonts w:ascii="Calibri" w:hAnsi="Calibri"/>
                        </w:rPr>
                        <w:t xml:space="preserve"> </w:t>
                      </w:r>
                    </w:p>
                    <w:p w:rsidR="0017198F" w:rsidRPr="007509E5" w:rsidRDefault="0017198F" w:rsidP="007509E5">
                      <w:pPr>
                        <w:pStyle w:val="Heading2"/>
                        <w:rPr>
                          <w:rFonts w:ascii="Calibri" w:hAnsi="Calibri"/>
                        </w:rPr>
                      </w:pPr>
                      <w:r w:rsidRPr="007509E5">
                        <w:rPr>
                          <w:rFonts w:ascii="Calibri" w:hAnsi="Calibri"/>
                        </w:rPr>
                        <w:t>Supervisor:</w:t>
                      </w:r>
                      <w:r w:rsidR="00095643">
                        <w:rPr>
                          <w:rFonts w:ascii="Calibri" w:hAnsi="Calibri"/>
                          <w:b w:val="0"/>
                          <w:bCs w:val="0"/>
                        </w:rPr>
                        <w:t xml:space="preserve"> </w:t>
                      </w:r>
                      <w:r w:rsidR="00B33BE9">
                        <w:rPr>
                          <w:rFonts w:ascii="Calibri" w:hAnsi="Calibri"/>
                          <w:b w:val="0"/>
                          <w:bCs w:val="0"/>
                        </w:rPr>
                        <w:t>President &amp; CEO</w:t>
                      </w:r>
                      <w:r w:rsidR="0008791C">
                        <w:rPr>
                          <w:rFonts w:ascii="Calibri" w:hAnsi="Calibri"/>
                          <w:b w:val="0"/>
                          <w:bCs w:val="0"/>
                        </w:rPr>
                        <w:tab/>
                      </w:r>
                      <w:r w:rsidR="0008791C">
                        <w:rPr>
                          <w:rFonts w:ascii="Calibri" w:hAnsi="Calibri"/>
                          <w:b w:val="0"/>
                          <w:bCs w:val="0"/>
                        </w:rPr>
                        <w:tab/>
                      </w:r>
                      <w:r w:rsidR="0008791C">
                        <w:rPr>
                          <w:rFonts w:ascii="Calibri" w:hAnsi="Calibri"/>
                          <w:b w:val="0"/>
                          <w:bCs w:val="0"/>
                        </w:rPr>
                        <w:tab/>
                      </w:r>
                      <w:r w:rsidR="0008791C">
                        <w:rPr>
                          <w:rFonts w:ascii="Calibri" w:hAnsi="Calibri"/>
                          <w:b w:val="0"/>
                          <w:bCs w:val="0"/>
                        </w:rPr>
                        <w:tab/>
                      </w:r>
                      <w:r>
                        <w:rPr>
                          <w:rFonts w:ascii="Calibri" w:hAnsi="Calibri"/>
                        </w:rPr>
                        <w:t xml:space="preserve">Status:  </w:t>
                      </w:r>
                      <w:r w:rsidRPr="005E03B1">
                        <w:rPr>
                          <w:rFonts w:ascii="Calibri" w:hAnsi="Calibri"/>
                          <w:b w:val="0"/>
                        </w:rPr>
                        <w:t xml:space="preserve">Full-time                                                                                                              </w:t>
                      </w:r>
                    </w:p>
                    <w:p w:rsidR="0017198F" w:rsidRPr="007509E5" w:rsidRDefault="0017198F">
                      <w:pPr>
                        <w:rPr>
                          <w:rFonts w:ascii="Calibri" w:hAnsi="Calibri"/>
                        </w:rPr>
                      </w:pPr>
                    </w:p>
                  </w:txbxContent>
                </v:textbox>
              </v:shape>
            </w:pict>
          </mc:Fallback>
        </mc:AlternateContent>
      </w:r>
    </w:p>
    <w:p w:rsidR="007509E5" w:rsidRDefault="007509E5" w:rsidP="007509E5">
      <w:pPr>
        <w:jc w:val="center"/>
        <w:rPr>
          <w:b/>
        </w:rPr>
      </w:pPr>
    </w:p>
    <w:p w:rsidR="007509E5" w:rsidRPr="007509E5" w:rsidRDefault="007509E5" w:rsidP="007509E5">
      <w:pPr>
        <w:jc w:val="center"/>
        <w:rPr>
          <w:b/>
        </w:rPr>
      </w:pPr>
    </w:p>
    <w:p w:rsidR="0047391E" w:rsidRDefault="0047391E" w:rsidP="006A73FB">
      <w:pPr>
        <w:pStyle w:val="BodyText"/>
      </w:pPr>
    </w:p>
    <w:p w:rsidR="0017198F" w:rsidRDefault="0017198F" w:rsidP="006A73FB">
      <w:pPr>
        <w:pStyle w:val="BodyText"/>
      </w:pPr>
    </w:p>
    <w:p w:rsidR="0017198F" w:rsidRDefault="0017198F" w:rsidP="006A73FB">
      <w:pPr>
        <w:pStyle w:val="BodyText"/>
      </w:pPr>
    </w:p>
    <w:p w:rsidR="00B33BE9" w:rsidRPr="00B33BE9" w:rsidRDefault="00B33BE9" w:rsidP="00B33BE9">
      <w:pPr>
        <w:rPr>
          <w:rFonts w:asciiTheme="minorHAnsi" w:hAnsiTheme="minorHAnsi"/>
          <w:bCs/>
          <w:sz w:val="24"/>
          <w:szCs w:val="24"/>
        </w:rPr>
      </w:pPr>
      <w:r w:rsidRPr="00B33BE9">
        <w:rPr>
          <w:rFonts w:asciiTheme="minorHAnsi" w:hAnsiTheme="minorHAnsi"/>
          <w:b/>
          <w:sz w:val="24"/>
          <w:szCs w:val="24"/>
          <w:u w:val="single"/>
        </w:rPr>
        <w:t>Summary of Position</w:t>
      </w:r>
      <w:r w:rsidRPr="00B33BE9">
        <w:rPr>
          <w:rFonts w:asciiTheme="minorHAnsi" w:hAnsiTheme="minorHAnsi"/>
          <w:bCs/>
          <w:sz w:val="24"/>
          <w:szCs w:val="24"/>
        </w:rPr>
        <w:t>:</w:t>
      </w:r>
    </w:p>
    <w:p w:rsidR="00B33BE9" w:rsidRPr="00B33BE9" w:rsidRDefault="00B33BE9" w:rsidP="00B33BE9">
      <w:pPr>
        <w:rPr>
          <w:rFonts w:asciiTheme="minorHAnsi" w:hAnsiTheme="minorHAnsi"/>
          <w:sz w:val="24"/>
          <w:szCs w:val="24"/>
        </w:rPr>
      </w:pPr>
      <w:r w:rsidRPr="00B33BE9">
        <w:rPr>
          <w:rFonts w:asciiTheme="minorHAnsi" w:hAnsiTheme="minorHAnsi"/>
          <w:sz w:val="24"/>
          <w:szCs w:val="24"/>
        </w:rPr>
        <w:t>The Chief Financial Officer manages the overall daily operations of Finance and Human Resources, Develops and implements organizational strategies and policies and procedures on the use of materials and human resources.  The incumbent is responsible for all of the Agency’s Financial, and Human Resources</w:t>
      </w:r>
      <w:r>
        <w:rPr>
          <w:rFonts w:asciiTheme="minorHAnsi" w:hAnsiTheme="minorHAnsi"/>
          <w:sz w:val="24"/>
          <w:szCs w:val="24"/>
        </w:rPr>
        <w:t xml:space="preserve"> as well as the</w:t>
      </w:r>
      <w:r w:rsidRPr="00B33BE9">
        <w:rPr>
          <w:rFonts w:asciiTheme="minorHAnsi" w:hAnsiTheme="minorHAnsi"/>
          <w:sz w:val="24"/>
          <w:szCs w:val="24"/>
        </w:rPr>
        <w:t xml:space="preserve"> management and development of all employees reporting to the position.</w:t>
      </w:r>
    </w:p>
    <w:p w:rsidR="00B33BE9" w:rsidRPr="00B33BE9" w:rsidRDefault="00B33BE9" w:rsidP="00B33BE9">
      <w:pPr>
        <w:rPr>
          <w:rFonts w:asciiTheme="minorHAnsi" w:hAnsiTheme="minorHAnsi"/>
          <w:sz w:val="24"/>
          <w:szCs w:val="24"/>
        </w:rPr>
      </w:pPr>
    </w:p>
    <w:p w:rsidR="00B33BE9" w:rsidRPr="00B33BE9" w:rsidRDefault="00B33BE9" w:rsidP="00B33BE9">
      <w:pPr>
        <w:rPr>
          <w:rFonts w:asciiTheme="minorHAnsi" w:hAnsiTheme="minorHAnsi"/>
          <w:sz w:val="24"/>
          <w:szCs w:val="24"/>
        </w:rPr>
      </w:pPr>
      <w:r w:rsidRPr="00B33BE9">
        <w:rPr>
          <w:rFonts w:asciiTheme="minorHAnsi" w:hAnsiTheme="minorHAnsi"/>
          <w:b/>
          <w:sz w:val="24"/>
          <w:szCs w:val="24"/>
          <w:u w:val="single"/>
        </w:rPr>
        <w:t>Minimum Qualifications</w:t>
      </w:r>
      <w:r w:rsidRPr="00B33BE9">
        <w:rPr>
          <w:rFonts w:asciiTheme="minorHAnsi" w:hAnsiTheme="minorHAnsi"/>
          <w:b/>
          <w:sz w:val="24"/>
          <w:szCs w:val="24"/>
        </w:rPr>
        <w:t>:</w:t>
      </w:r>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MPA, MBA in Finance or equivalent.</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Experience in Human Resources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Ten plus years of experience in both public and non-profit sectors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Five years’ experience in a supervisory/management role in a related field</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Experienced negotiator for the development of service and fee-based partnerships, and contract negotiations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Experience in starting up operations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Direct experience with, human resource management, non-profit Fund Accounting financial management, and development of organizational policies and procedures.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Strong organizational, strategic planning and administrative skills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Excellent written and oral communication skills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Ability to interact at all internal and external organizational levels (from operational staff to Board of Directors, financial, community, government, business, educational, regulatory and other organizations)</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Computer literacy (Word, Power</w:t>
      </w:r>
      <w:r w:rsidRPr="00B33BE9">
        <w:rPr>
          <w:rFonts w:asciiTheme="minorHAnsi" w:hAnsiTheme="minorHAnsi"/>
          <w:sz w:val="24"/>
          <w:szCs w:val="24"/>
        </w:rPr>
        <w:tab/>
        <w:t>point, Excel)</w:t>
      </w: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 xml:space="preserve">Black Baud: Financial Edge experience  </w:t>
      </w:r>
    </w:p>
    <w:p w:rsidR="00B33BE9" w:rsidRPr="00B33BE9" w:rsidRDefault="00B33BE9" w:rsidP="00B33BE9">
      <w:pPr>
        <w:rPr>
          <w:rFonts w:asciiTheme="minorHAnsi" w:hAnsiTheme="minorHAnsi"/>
          <w:sz w:val="24"/>
          <w:szCs w:val="24"/>
        </w:rPr>
      </w:pPr>
    </w:p>
    <w:p w:rsidR="00B33BE9" w:rsidRPr="00B33BE9" w:rsidRDefault="00B33BE9" w:rsidP="00B33BE9">
      <w:pPr>
        <w:rPr>
          <w:rFonts w:asciiTheme="minorHAnsi" w:hAnsiTheme="minorHAnsi"/>
          <w:b/>
          <w:sz w:val="24"/>
          <w:szCs w:val="24"/>
          <w:u w:val="single"/>
        </w:rPr>
      </w:pPr>
      <w:r w:rsidRPr="00B33BE9">
        <w:rPr>
          <w:rFonts w:asciiTheme="minorHAnsi" w:hAnsiTheme="minorHAnsi"/>
          <w:b/>
          <w:sz w:val="24"/>
          <w:szCs w:val="24"/>
          <w:u w:val="single"/>
        </w:rPr>
        <w:t>Specific Responsibilities:</w:t>
      </w:r>
    </w:p>
    <w:p w:rsidR="00B33BE9" w:rsidRPr="00B33BE9" w:rsidRDefault="00B33BE9" w:rsidP="00B33BE9">
      <w:pPr>
        <w:rPr>
          <w:rFonts w:asciiTheme="minorHAnsi" w:hAnsiTheme="minorHAnsi"/>
          <w:b/>
          <w:sz w:val="24"/>
          <w:szCs w:val="24"/>
          <w:u w:val="single"/>
        </w:rPr>
      </w:pPr>
    </w:p>
    <w:p w:rsidR="00B33BE9" w:rsidRPr="00B33BE9" w:rsidRDefault="00B33BE9" w:rsidP="00B33BE9">
      <w:pPr>
        <w:tabs>
          <w:tab w:val="left" w:pos="360"/>
        </w:tabs>
        <w:rPr>
          <w:rFonts w:asciiTheme="minorHAnsi" w:hAnsiTheme="minorHAnsi"/>
          <w:sz w:val="24"/>
          <w:szCs w:val="24"/>
        </w:rPr>
      </w:pPr>
      <w:r w:rsidRPr="00B33BE9">
        <w:rPr>
          <w:rFonts w:asciiTheme="minorHAnsi" w:hAnsiTheme="minorHAnsi"/>
          <w:b/>
          <w:sz w:val="24"/>
          <w:szCs w:val="24"/>
        </w:rPr>
        <w:tab/>
      </w:r>
      <w:r w:rsidRPr="00B33BE9">
        <w:rPr>
          <w:rFonts w:asciiTheme="minorHAnsi" w:hAnsiTheme="minorHAnsi"/>
          <w:sz w:val="24"/>
          <w:szCs w:val="24"/>
          <w:u w:val="single"/>
        </w:rPr>
        <w:t>Financial Management</w:t>
      </w:r>
      <w:r w:rsidRPr="00B33BE9">
        <w:rPr>
          <w:rFonts w:asciiTheme="minorHAnsi" w:hAnsiTheme="minorHAnsi"/>
          <w:sz w:val="24"/>
          <w:szCs w:val="24"/>
        </w:rPr>
        <w:t>:</w:t>
      </w:r>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Oversight of day-to-day financial operations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Develop and recommend financial management and accounting processes and procedures that improve agency operations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Oversight for financial forecasting and budgeting processes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Timely reporting of Agency’s financial performance to the Board of Directors</w:t>
      </w:r>
    </w:p>
    <w:p w:rsidR="00B33BE9" w:rsidRPr="00B33BE9" w:rsidRDefault="00B33BE9" w:rsidP="00B33BE9">
      <w:pPr>
        <w:pStyle w:val="ListParagraph"/>
        <w:numPr>
          <w:ilvl w:val="0"/>
          <w:numId w:val="23"/>
        </w:numPr>
        <w:tabs>
          <w:tab w:val="clear" w:pos="360"/>
          <w:tab w:val="num" w:pos="720"/>
        </w:tabs>
        <w:ind w:left="720"/>
        <w:rPr>
          <w:rFonts w:asciiTheme="minorHAnsi" w:hAnsiTheme="minorHAnsi"/>
          <w:szCs w:val="24"/>
        </w:rPr>
      </w:pPr>
      <w:r w:rsidRPr="00B33BE9">
        <w:rPr>
          <w:rFonts w:asciiTheme="minorHAnsi" w:hAnsiTheme="minorHAnsi"/>
          <w:szCs w:val="24"/>
        </w:rPr>
        <w:lastRenderedPageBreak/>
        <w:t>Oversee all Accounting functions, including the interpretation of GAAP as applied to Non-Profits and ensure that the agency’s accounting for transactions are in accordance with these standards.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Timely collection of resources from, and financial reporting to Agency funders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Payroll management</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 xml:space="preserve">Client A/R management and collection </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Internal control procedures and environment</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Coordination of annual audits and compliance to IRS tax requirements for non-profit agencies.</w:t>
      </w:r>
    </w:p>
    <w:p w:rsidR="00B33BE9" w:rsidRPr="00B33BE9" w:rsidRDefault="00B33BE9" w:rsidP="00B33BE9">
      <w:pPr>
        <w:numPr>
          <w:ilvl w:val="0"/>
          <w:numId w:val="23"/>
        </w:numPr>
        <w:tabs>
          <w:tab w:val="clear" w:pos="360"/>
          <w:tab w:val="num" w:pos="720"/>
        </w:tabs>
        <w:ind w:left="720"/>
        <w:rPr>
          <w:rFonts w:asciiTheme="minorHAnsi" w:hAnsiTheme="minorHAnsi"/>
          <w:sz w:val="24"/>
          <w:szCs w:val="24"/>
        </w:rPr>
      </w:pPr>
      <w:r w:rsidRPr="00B33BE9">
        <w:rPr>
          <w:rFonts w:asciiTheme="minorHAnsi" w:hAnsiTheme="minorHAnsi"/>
          <w:sz w:val="24"/>
          <w:szCs w:val="24"/>
        </w:rPr>
        <w:t>Financial advisor to Agency programmatic areas</w:t>
      </w:r>
    </w:p>
    <w:p w:rsidR="00B33BE9" w:rsidRPr="00B33BE9" w:rsidRDefault="00B33BE9" w:rsidP="00B33BE9">
      <w:pPr>
        <w:ind w:firstLine="720"/>
        <w:rPr>
          <w:rFonts w:asciiTheme="minorHAnsi" w:hAnsiTheme="minorHAnsi"/>
          <w:sz w:val="24"/>
          <w:szCs w:val="24"/>
        </w:rPr>
      </w:pPr>
    </w:p>
    <w:p w:rsidR="00B33BE9" w:rsidRPr="00B33BE9" w:rsidRDefault="00B33BE9" w:rsidP="00B33BE9">
      <w:pPr>
        <w:pStyle w:val="Heading2"/>
        <w:tabs>
          <w:tab w:val="left" w:pos="360"/>
        </w:tabs>
        <w:ind w:firstLine="360"/>
        <w:rPr>
          <w:rFonts w:asciiTheme="minorHAnsi" w:hAnsiTheme="minorHAnsi"/>
          <w:b w:val="0"/>
          <w:szCs w:val="24"/>
          <w:u w:val="single"/>
        </w:rPr>
      </w:pPr>
      <w:r w:rsidRPr="00B33BE9">
        <w:rPr>
          <w:rFonts w:asciiTheme="minorHAnsi" w:hAnsiTheme="minorHAnsi"/>
          <w:b w:val="0"/>
          <w:szCs w:val="24"/>
          <w:u w:val="single"/>
        </w:rPr>
        <w:t>Human Resources Management</w:t>
      </w:r>
    </w:p>
    <w:p w:rsidR="00B33BE9" w:rsidRPr="00B33BE9" w:rsidRDefault="00B33BE9" w:rsidP="00B33BE9">
      <w:pPr>
        <w:ind w:firstLine="90"/>
        <w:rPr>
          <w:rFonts w:asciiTheme="minorHAnsi" w:hAnsiTheme="minorHAnsi"/>
          <w:sz w:val="24"/>
          <w:szCs w:val="24"/>
        </w:rPr>
      </w:pP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Leadership in the implementation of developmental organization processes</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Support and advise the President and CEO  in the design and implementation of organization structures that meet the Agency’s funding requirements and constraints, while ensuring the effective delivery of services</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Coordination of Agency performance evaluation processes and procedures</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Administration of all Personnel records, and compliance with state and federal employment legislation</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Development, implementation and oversight for career path program for agency employees</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Development of agency employee training program</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Coordination of all hiring processes and activities</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 xml:space="preserve"> Management of employee benefit programs, evaluating and recommending new and/or improved benefits to the President and CEO</w:t>
      </w:r>
    </w:p>
    <w:p w:rsidR="00B33BE9" w:rsidRPr="00B33BE9" w:rsidRDefault="00B33BE9" w:rsidP="00B33BE9">
      <w:pPr>
        <w:numPr>
          <w:ilvl w:val="0"/>
          <w:numId w:val="29"/>
        </w:numPr>
        <w:tabs>
          <w:tab w:val="clear" w:pos="810"/>
          <w:tab w:val="num" w:pos="720"/>
        </w:tabs>
        <w:ind w:left="720"/>
        <w:rPr>
          <w:rFonts w:asciiTheme="minorHAnsi" w:hAnsiTheme="minorHAnsi"/>
          <w:sz w:val="24"/>
          <w:szCs w:val="24"/>
        </w:rPr>
      </w:pPr>
      <w:r w:rsidRPr="00B33BE9">
        <w:rPr>
          <w:rFonts w:asciiTheme="minorHAnsi" w:hAnsiTheme="minorHAnsi"/>
          <w:sz w:val="24"/>
          <w:szCs w:val="24"/>
        </w:rPr>
        <w:t>Management of Personnel Policy Manual</w:t>
      </w:r>
    </w:p>
    <w:p w:rsidR="00B33BE9" w:rsidRPr="00B33BE9" w:rsidRDefault="00B33BE9" w:rsidP="00B33BE9">
      <w:pPr>
        <w:rPr>
          <w:rFonts w:asciiTheme="minorHAnsi" w:hAnsiTheme="minorHAnsi"/>
          <w:sz w:val="24"/>
          <w:szCs w:val="24"/>
        </w:rPr>
      </w:pPr>
    </w:p>
    <w:p w:rsidR="00B33BE9" w:rsidRPr="00B33BE9" w:rsidRDefault="00B33BE9" w:rsidP="00B33BE9">
      <w:pPr>
        <w:pStyle w:val="Heading2"/>
        <w:tabs>
          <w:tab w:val="left" w:pos="360"/>
        </w:tabs>
        <w:rPr>
          <w:rFonts w:asciiTheme="minorHAnsi" w:hAnsiTheme="minorHAnsi"/>
          <w:b w:val="0"/>
          <w:szCs w:val="24"/>
          <w:u w:val="single"/>
        </w:rPr>
      </w:pPr>
      <w:r w:rsidRPr="00B33BE9">
        <w:rPr>
          <w:rFonts w:asciiTheme="minorHAnsi" w:hAnsiTheme="minorHAnsi"/>
          <w:szCs w:val="24"/>
        </w:rPr>
        <w:tab/>
      </w:r>
      <w:r w:rsidRPr="00B33BE9">
        <w:rPr>
          <w:rFonts w:asciiTheme="minorHAnsi" w:hAnsiTheme="minorHAnsi"/>
          <w:b w:val="0"/>
          <w:szCs w:val="24"/>
          <w:u w:val="single"/>
        </w:rPr>
        <w:t>Planning</w:t>
      </w:r>
    </w:p>
    <w:p w:rsidR="00B33BE9" w:rsidRPr="00B33BE9" w:rsidRDefault="00B33BE9" w:rsidP="00B33BE9">
      <w:pPr>
        <w:ind w:firstLine="90"/>
        <w:rPr>
          <w:rFonts w:asciiTheme="minorHAnsi" w:hAnsiTheme="minorHAnsi"/>
          <w:sz w:val="24"/>
          <w:szCs w:val="24"/>
        </w:rPr>
      </w:pPr>
    </w:p>
    <w:p w:rsidR="00B33BE9" w:rsidRPr="00B33BE9" w:rsidRDefault="00B33BE9" w:rsidP="00B33BE9">
      <w:pPr>
        <w:numPr>
          <w:ilvl w:val="0"/>
          <w:numId w:val="28"/>
        </w:numPr>
        <w:tabs>
          <w:tab w:val="clear" w:pos="810"/>
          <w:tab w:val="num" w:pos="720"/>
        </w:tabs>
        <w:ind w:left="720"/>
        <w:rPr>
          <w:rFonts w:asciiTheme="minorHAnsi" w:hAnsiTheme="minorHAnsi"/>
          <w:sz w:val="24"/>
          <w:szCs w:val="24"/>
        </w:rPr>
      </w:pPr>
      <w:r w:rsidRPr="00B33BE9">
        <w:rPr>
          <w:rFonts w:asciiTheme="minorHAnsi" w:hAnsiTheme="minorHAnsi"/>
          <w:sz w:val="24"/>
          <w:szCs w:val="24"/>
        </w:rPr>
        <w:t>Leadership of Agency’s strategic planning process</w:t>
      </w:r>
    </w:p>
    <w:p w:rsidR="00B33BE9" w:rsidRPr="00B33BE9" w:rsidRDefault="00B33BE9" w:rsidP="00B33BE9">
      <w:pPr>
        <w:numPr>
          <w:ilvl w:val="0"/>
          <w:numId w:val="28"/>
        </w:numPr>
        <w:tabs>
          <w:tab w:val="clear" w:pos="810"/>
          <w:tab w:val="num" w:pos="720"/>
        </w:tabs>
        <w:ind w:left="720"/>
        <w:rPr>
          <w:rFonts w:asciiTheme="minorHAnsi" w:hAnsiTheme="minorHAnsi"/>
          <w:sz w:val="24"/>
          <w:szCs w:val="24"/>
        </w:rPr>
      </w:pPr>
      <w:r w:rsidRPr="00B33BE9">
        <w:rPr>
          <w:rFonts w:asciiTheme="minorHAnsi" w:hAnsiTheme="minorHAnsi"/>
          <w:sz w:val="24"/>
          <w:szCs w:val="24"/>
        </w:rPr>
        <w:t>Oversight of Agency’s strategic plan implementation process</w:t>
      </w:r>
    </w:p>
    <w:p w:rsidR="00B33BE9" w:rsidRPr="00B33BE9" w:rsidRDefault="00B33BE9" w:rsidP="00B33BE9">
      <w:pPr>
        <w:rPr>
          <w:rFonts w:asciiTheme="minorHAnsi" w:hAnsiTheme="minorHAnsi"/>
          <w:sz w:val="24"/>
          <w:szCs w:val="24"/>
        </w:rPr>
      </w:pPr>
    </w:p>
    <w:p w:rsidR="00B33BE9" w:rsidRPr="00B33BE9" w:rsidRDefault="00B33BE9" w:rsidP="00B33BE9">
      <w:pPr>
        <w:pStyle w:val="Heading2"/>
        <w:tabs>
          <w:tab w:val="left" w:pos="360"/>
        </w:tabs>
        <w:rPr>
          <w:rFonts w:asciiTheme="minorHAnsi" w:hAnsiTheme="minorHAnsi"/>
          <w:b w:val="0"/>
          <w:szCs w:val="24"/>
          <w:u w:val="single"/>
        </w:rPr>
      </w:pPr>
      <w:r w:rsidRPr="00B33BE9">
        <w:rPr>
          <w:rFonts w:asciiTheme="minorHAnsi" w:hAnsiTheme="minorHAnsi"/>
          <w:szCs w:val="24"/>
        </w:rPr>
        <w:tab/>
      </w:r>
      <w:r w:rsidRPr="00B33BE9">
        <w:rPr>
          <w:rFonts w:asciiTheme="minorHAnsi" w:hAnsiTheme="minorHAnsi"/>
          <w:b w:val="0"/>
          <w:szCs w:val="24"/>
          <w:u w:val="single"/>
        </w:rPr>
        <w:t>Management:</w:t>
      </w:r>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4"/>
        </w:numPr>
        <w:tabs>
          <w:tab w:val="clear" w:pos="360"/>
          <w:tab w:val="num" w:pos="720"/>
        </w:tabs>
        <w:ind w:left="720"/>
        <w:rPr>
          <w:rFonts w:asciiTheme="minorHAnsi" w:hAnsiTheme="minorHAnsi"/>
          <w:sz w:val="24"/>
          <w:szCs w:val="24"/>
        </w:rPr>
      </w:pPr>
      <w:r w:rsidRPr="00B33BE9">
        <w:rPr>
          <w:rFonts w:asciiTheme="minorHAnsi" w:hAnsiTheme="minorHAnsi"/>
          <w:sz w:val="24"/>
          <w:szCs w:val="24"/>
        </w:rPr>
        <w:t>Identification, hiring and management of qualified Department personnel.</w:t>
      </w:r>
    </w:p>
    <w:p w:rsidR="00B33BE9" w:rsidRPr="00B33BE9" w:rsidRDefault="00B33BE9" w:rsidP="00B33BE9">
      <w:pPr>
        <w:numPr>
          <w:ilvl w:val="0"/>
          <w:numId w:val="24"/>
        </w:numPr>
        <w:tabs>
          <w:tab w:val="clear" w:pos="360"/>
          <w:tab w:val="num" w:pos="720"/>
        </w:tabs>
        <w:ind w:left="720"/>
        <w:rPr>
          <w:rFonts w:asciiTheme="minorHAnsi" w:hAnsiTheme="minorHAnsi"/>
          <w:sz w:val="24"/>
          <w:szCs w:val="24"/>
        </w:rPr>
      </w:pPr>
      <w:r w:rsidRPr="00B33BE9">
        <w:rPr>
          <w:rFonts w:asciiTheme="minorHAnsi" w:hAnsiTheme="minorHAnsi"/>
          <w:sz w:val="24"/>
          <w:szCs w:val="24"/>
        </w:rPr>
        <w:t>Performance evaluations and oversight of developmental and career opportunities.</w:t>
      </w:r>
    </w:p>
    <w:p w:rsidR="00B33BE9" w:rsidRPr="00B33BE9" w:rsidRDefault="00B33BE9" w:rsidP="00B33BE9">
      <w:pPr>
        <w:ind w:left="720"/>
        <w:rPr>
          <w:rFonts w:asciiTheme="minorHAnsi" w:hAnsiTheme="minorHAnsi"/>
          <w:sz w:val="24"/>
          <w:szCs w:val="24"/>
        </w:rPr>
      </w:pPr>
      <w:r w:rsidRPr="00B33BE9">
        <w:rPr>
          <w:rFonts w:asciiTheme="minorHAnsi" w:hAnsiTheme="minorHAnsi"/>
          <w:sz w:val="24"/>
          <w:szCs w:val="24"/>
        </w:rPr>
        <w:t xml:space="preserve"> </w:t>
      </w:r>
    </w:p>
    <w:p w:rsidR="00B33BE9" w:rsidRPr="00B33BE9" w:rsidRDefault="00B33BE9" w:rsidP="00B33BE9">
      <w:pPr>
        <w:tabs>
          <w:tab w:val="left" w:pos="360"/>
        </w:tabs>
        <w:rPr>
          <w:rFonts w:asciiTheme="minorHAnsi" w:hAnsiTheme="minorHAnsi"/>
          <w:sz w:val="24"/>
          <w:szCs w:val="24"/>
        </w:rPr>
      </w:pPr>
      <w:r w:rsidRPr="00B33BE9">
        <w:rPr>
          <w:rFonts w:asciiTheme="minorHAnsi" w:hAnsiTheme="minorHAnsi"/>
          <w:sz w:val="24"/>
          <w:szCs w:val="24"/>
        </w:rPr>
        <w:tab/>
      </w:r>
      <w:r w:rsidRPr="00B33BE9">
        <w:rPr>
          <w:rFonts w:asciiTheme="minorHAnsi" w:hAnsiTheme="minorHAnsi"/>
          <w:sz w:val="24"/>
          <w:szCs w:val="24"/>
          <w:u w:val="single"/>
        </w:rPr>
        <w:t>General Administration</w:t>
      </w:r>
      <w:r w:rsidRPr="00B33BE9">
        <w:rPr>
          <w:rFonts w:asciiTheme="minorHAnsi" w:hAnsiTheme="minorHAnsi"/>
          <w:sz w:val="24"/>
          <w:szCs w:val="24"/>
        </w:rPr>
        <w:t>:</w:t>
      </w:r>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5"/>
        </w:numPr>
        <w:tabs>
          <w:tab w:val="clear" w:pos="360"/>
          <w:tab w:val="left" w:pos="0"/>
          <w:tab w:val="num" w:pos="720"/>
        </w:tabs>
        <w:ind w:left="720"/>
        <w:rPr>
          <w:rFonts w:asciiTheme="minorHAnsi" w:hAnsiTheme="minorHAnsi"/>
          <w:sz w:val="24"/>
          <w:szCs w:val="24"/>
        </w:rPr>
      </w:pPr>
      <w:r w:rsidRPr="00B33BE9">
        <w:rPr>
          <w:rFonts w:asciiTheme="minorHAnsi" w:hAnsiTheme="minorHAnsi"/>
          <w:sz w:val="24"/>
          <w:szCs w:val="24"/>
        </w:rPr>
        <w:t>Leadership of agency business process improvements for the cost-effective management of Agency’s operations.</w:t>
      </w:r>
    </w:p>
    <w:p w:rsidR="00B33BE9" w:rsidRPr="00B33BE9" w:rsidRDefault="00B33BE9" w:rsidP="00B33BE9">
      <w:pPr>
        <w:numPr>
          <w:ilvl w:val="0"/>
          <w:numId w:val="25"/>
        </w:numPr>
        <w:tabs>
          <w:tab w:val="clear" w:pos="360"/>
          <w:tab w:val="left" w:pos="0"/>
          <w:tab w:val="num" w:pos="720"/>
        </w:tabs>
        <w:ind w:left="720"/>
        <w:rPr>
          <w:rFonts w:asciiTheme="minorHAnsi" w:hAnsiTheme="minorHAnsi"/>
          <w:sz w:val="24"/>
          <w:szCs w:val="24"/>
        </w:rPr>
      </w:pPr>
      <w:r w:rsidRPr="00B33BE9">
        <w:rPr>
          <w:rFonts w:asciiTheme="minorHAnsi" w:hAnsiTheme="minorHAnsi"/>
          <w:sz w:val="24"/>
          <w:szCs w:val="24"/>
        </w:rPr>
        <w:t>Leadership of development of service and fee-based partnerships for optimization of funding resources</w:t>
      </w:r>
    </w:p>
    <w:p w:rsidR="00B33BE9" w:rsidRPr="00B33BE9" w:rsidRDefault="00B33BE9" w:rsidP="00B33BE9">
      <w:pPr>
        <w:numPr>
          <w:ilvl w:val="0"/>
          <w:numId w:val="25"/>
        </w:numPr>
        <w:tabs>
          <w:tab w:val="clear" w:pos="360"/>
          <w:tab w:val="left" w:pos="0"/>
          <w:tab w:val="num" w:pos="720"/>
        </w:tabs>
        <w:ind w:left="720"/>
        <w:rPr>
          <w:rFonts w:asciiTheme="minorHAnsi" w:hAnsiTheme="minorHAnsi"/>
          <w:sz w:val="24"/>
          <w:szCs w:val="24"/>
        </w:rPr>
      </w:pPr>
      <w:r w:rsidRPr="00B33BE9">
        <w:rPr>
          <w:rFonts w:asciiTheme="minorHAnsi" w:hAnsiTheme="minorHAnsi"/>
          <w:sz w:val="24"/>
          <w:szCs w:val="24"/>
        </w:rPr>
        <w:t>Recommend, develop and implement operating policies and procedures</w:t>
      </w:r>
    </w:p>
    <w:p w:rsidR="00B33BE9" w:rsidRPr="00B33BE9" w:rsidRDefault="00B33BE9" w:rsidP="00B33BE9">
      <w:pPr>
        <w:numPr>
          <w:ilvl w:val="0"/>
          <w:numId w:val="25"/>
        </w:numPr>
        <w:tabs>
          <w:tab w:val="clear" w:pos="360"/>
          <w:tab w:val="left" w:pos="0"/>
          <w:tab w:val="num" w:pos="720"/>
        </w:tabs>
        <w:ind w:left="720"/>
        <w:rPr>
          <w:rFonts w:asciiTheme="minorHAnsi" w:hAnsiTheme="minorHAnsi"/>
          <w:sz w:val="24"/>
          <w:szCs w:val="24"/>
        </w:rPr>
      </w:pPr>
      <w:r w:rsidRPr="00B33BE9">
        <w:rPr>
          <w:rFonts w:asciiTheme="minorHAnsi" w:hAnsiTheme="minorHAnsi"/>
          <w:sz w:val="24"/>
          <w:szCs w:val="24"/>
        </w:rPr>
        <w:t>Provide the  CEO with special reports and/or analyses as required</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t>Cost-effective management of day-to-day department operations</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lastRenderedPageBreak/>
        <w:t>Coordination and leadership of all contract negotiations</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t>Serve as key participant on Agency’s Executive Leadership Team</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t>Participate in other internal and external activities as directed by the President &amp; CEO</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t>Advocate for the Center and its clients</w:t>
      </w:r>
    </w:p>
    <w:p w:rsidR="00B33BE9" w:rsidRPr="00B33BE9" w:rsidRDefault="00B33BE9" w:rsidP="00B33BE9">
      <w:pPr>
        <w:numPr>
          <w:ilvl w:val="0"/>
          <w:numId w:val="25"/>
        </w:numPr>
        <w:tabs>
          <w:tab w:val="clear" w:pos="360"/>
          <w:tab w:val="num" w:pos="0"/>
        </w:tabs>
        <w:ind w:left="720"/>
        <w:rPr>
          <w:rFonts w:asciiTheme="minorHAnsi" w:hAnsiTheme="minorHAnsi"/>
          <w:sz w:val="24"/>
          <w:szCs w:val="24"/>
        </w:rPr>
      </w:pPr>
      <w:r w:rsidRPr="00B33BE9">
        <w:rPr>
          <w:rFonts w:asciiTheme="minorHAnsi" w:hAnsiTheme="minorHAnsi"/>
          <w:sz w:val="24"/>
          <w:szCs w:val="24"/>
        </w:rPr>
        <w:t>Strict adherence to policies and procedures of the Latin American Community Center</w:t>
      </w:r>
    </w:p>
    <w:p w:rsidR="00B33BE9" w:rsidRPr="00B33BE9" w:rsidRDefault="00B33BE9" w:rsidP="00B33BE9">
      <w:pPr>
        <w:tabs>
          <w:tab w:val="num" w:pos="1200"/>
        </w:tabs>
        <w:rPr>
          <w:rFonts w:asciiTheme="minorHAnsi" w:hAnsiTheme="minorHAnsi"/>
          <w:sz w:val="24"/>
          <w:szCs w:val="24"/>
        </w:rPr>
      </w:pPr>
    </w:p>
    <w:p w:rsidR="00B33BE9" w:rsidRPr="00B33BE9" w:rsidRDefault="00B33BE9" w:rsidP="00B33BE9">
      <w:pPr>
        <w:pStyle w:val="Heading1"/>
        <w:jc w:val="left"/>
        <w:rPr>
          <w:rFonts w:asciiTheme="minorHAnsi" w:hAnsiTheme="minorHAnsi"/>
          <w:b w:val="0"/>
          <w:bCs w:val="0"/>
          <w:sz w:val="24"/>
          <w:szCs w:val="24"/>
        </w:rPr>
      </w:pPr>
      <w:r w:rsidRPr="00B33BE9">
        <w:rPr>
          <w:rFonts w:asciiTheme="minorHAnsi" w:hAnsiTheme="minorHAnsi"/>
          <w:b w:val="0"/>
          <w:bCs w:val="0"/>
          <w:sz w:val="24"/>
          <w:szCs w:val="24"/>
        </w:rPr>
        <w:t>Knowledge/Skills/Abilities</w:t>
      </w:r>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2"/>
        </w:numPr>
        <w:rPr>
          <w:rFonts w:asciiTheme="minorHAnsi" w:hAnsiTheme="minorHAnsi"/>
          <w:sz w:val="24"/>
          <w:szCs w:val="24"/>
        </w:rPr>
      </w:pPr>
      <w:r w:rsidRPr="00B33BE9">
        <w:rPr>
          <w:rFonts w:asciiTheme="minorHAnsi" w:hAnsiTheme="minorHAnsi"/>
          <w:sz w:val="24"/>
          <w:szCs w:val="24"/>
        </w:rPr>
        <w:t>Bilingual/bi-literate in English-Spanish preferred but not required</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Recognized leadership and interaction abilities at all organizational levels</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Ability to create a strong positive environment for staff</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Experience in accounting, control and treasury functions for non-profit organizations</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Negotiation and pricing experience</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Experience and exposure to financial and human resources processes and systems</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Strong planning and organizational skills</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Must be able to consistently meet timeframes and deadlines</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Comfortable in fast-paced, changing environment</w:t>
      </w:r>
    </w:p>
    <w:p w:rsidR="00B33BE9" w:rsidRPr="00B33BE9" w:rsidRDefault="00B33BE9" w:rsidP="00B33BE9">
      <w:pPr>
        <w:numPr>
          <w:ilvl w:val="0"/>
          <w:numId w:val="26"/>
        </w:numPr>
        <w:rPr>
          <w:rFonts w:asciiTheme="minorHAnsi" w:hAnsiTheme="minorHAnsi"/>
          <w:sz w:val="24"/>
          <w:szCs w:val="24"/>
        </w:rPr>
      </w:pPr>
      <w:r w:rsidRPr="00B33BE9">
        <w:rPr>
          <w:rFonts w:asciiTheme="minorHAnsi" w:hAnsiTheme="minorHAnsi"/>
          <w:sz w:val="24"/>
          <w:szCs w:val="24"/>
        </w:rPr>
        <w:t>Ability to work in a multi-cultural environment</w:t>
      </w:r>
    </w:p>
    <w:p w:rsidR="00B33BE9" w:rsidRPr="00B33BE9" w:rsidRDefault="00B33BE9" w:rsidP="00B33BE9">
      <w:pPr>
        <w:rPr>
          <w:rFonts w:asciiTheme="minorHAnsi" w:hAnsiTheme="minorHAnsi"/>
          <w:sz w:val="24"/>
          <w:szCs w:val="24"/>
        </w:rPr>
      </w:pPr>
      <w:r w:rsidRPr="00B33BE9">
        <w:rPr>
          <w:rFonts w:asciiTheme="minorHAnsi" w:hAnsiTheme="minorHAnsi"/>
          <w:sz w:val="24"/>
          <w:szCs w:val="24"/>
        </w:rPr>
        <w:t xml:space="preserve">    </w:t>
      </w:r>
    </w:p>
    <w:p w:rsidR="00B33BE9" w:rsidRPr="00A63CF0" w:rsidRDefault="00B33BE9" w:rsidP="00B33BE9">
      <w:pPr>
        <w:rPr>
          <w:rFonts w:asciiTheme="minorHAnsi" w:hAnsiTheme="minorHAnsi"/>
          <w:b/>
          <w:sz w:val="24"/>
          <w:szCs w:val="24"/>
        </w:rPr>
      </w:pPr>
      <w:bookmarkStart w:id="0" w:name="_GoBack"/>
      <w:r w:rsidRPr="00A63CF0">
        <w:rPr>
          <w:rFonts w:asciiTheme="minorHAnsi" w:hAnsiTheme="minorHAnsi"/>
          <w:b/>
          <w:sz w:val="24"/>
          <w:szCs w:val="24"/>
        </w:rPr>
        <w:t>We are looking for candidates who:</w:t>
      </w:r>
      <w:bookmarkEnd w:id="0"/>
    </w:p>
    <w:p w:rsidR="00B33BE9" w:rsidRPr="00B33BE9" w:rsidRDefault="00B33BE9" w:rsidP="00B33BE9">
      <w:pPr>
        <w:rPr>
          <w:rFonts w:asciiTheme="minorHAnsi" w:hAnsiTheme="minorHAnsi"/>
          <w:sz w:val="24"/>
          <w:szCs w:val="24"/>
        </w:rPr>
      </w:pPr>
    </w:p>
    <w:p w:rsidR="00B33BE9" w:rsidRPr="00B33BE9" w:rsidRDefault="00B33BE9" w:rsidP="00B33BE9">
      <w:pPr>
        <w:numPr>
          <w:ilvl w:val="0"/>
          <w:numId w:val="27"/>
        </w:numPr>
        <w:rPr>
          <w:rFonts w:asciiTheme="minorHAnsi" w:hAnsiTheme="minorHAnsi"/>
          <w:sz w:val="24"/>
          <w:szCs w:val="24"/>
        </w:rPr>
      </w:pPr>
      <w:r w:rsidRPr="00B33BE9">
        <w:rPr>
          <w:rFonts w:asciiTheme="minorHAnsi" w:hAnsiTheme="minorHAnsi"/>
          <w:sz w:val="24"/>
          <w:szCs w:val="24"/>
        </w:rPr>
        <w:t>Are innovative thinkers</w:t>
      </w:r>
    </w:p>
    <w:p w:rsidR="00B33BE9" w:rsidRPr="00B33BE9" w:rsidRDefault="00B33BE9" w:rsidP="00B33BE9">
      <w:pPr>
        <w:numPr>
          <w:ilvl w:val="0"/>
          <w:numId w:val="27"/>
        </w:numPr>
        <w:rPr>
          <w:rFonts w:asciiTheme="minorHAnsi" w:hAnsiTheme="minorHAnsi"/>
          <w:sz w:val="24"/>
          <w:szCs w:val="24"/>
        </w:rPr>
      </w:pPr>
      <w:r w:rsidRPr="00B33BE9">
        <w:rPr>
          <w:rFonts w:asciiTheme="minorHAnsi" w:hAnsiTheme="minorHAnsi"/>
          <w:sz w:val="24"/>
          <w:szCs w:val="24"/>
        </w:rPr>
        <w:t>Can hit the ground running</w:t>
      </w:r>
    </w:p>
    <w:p w:rsidR="00B33BE9" w:rsidRPr="00B33BE9" w:rsidRDefault="00B33BE9" w:rsidP="00B33BE9">
      <w:pPr>
        <w:numPr>
          <w:ilvl w:val="0"/>
          <w:numId w:val="27"/>
        </w:numPr>
        <w:rPr>
          <w:rFonts w:asciiTheme="minorHAnsi" w:hAnsiTheme="minorHAnsi"/>
          <w:sz w:val="24"/>
          <w:szCs w:val="24"/>
        </w:rPr>
      </w:pPr>
      <w:r w:rsidRPr="00B33BE9">
        <w:rPr>
          <w:rFonts w:asciiTheme="minorHAnsi" w:hAnsiTheme="minorHAnsi"/>
          <w:sz w:val="24"/>
          <w:szCs w:val="24"/>
        </w:rPr>
        <w:t>Operate at both the strategic and operational levels</w:t>
      </w:r>
    </w:p>
    <w:p w:rsidR="00B33BE9" w:rsidRPr="00B33BE9" w:rsidRDefault="00B33BE9" w:rsidP="00B33BE9">
      <w:pPr>
        <w:numPr>
          <w:ilvl w:val="0"/>
          <w:numId w:val="27"/>
        </w:numPr>
        <w:rPr>
          <w:rFonts w:ascii="Calibri" w:hAnsi="Calibri"/>
          <w:sz w:val="24"/>
          <w:szCs w:val="24"/>
        </w:rPr>
      </w:pPr>
      <w:r w:rsidRPr="00B33BE9">
        <w:rPr>
          <w:rFonts w:ascii="Calibri" w:hAnsi="Calibri"/>
          <w:sz w:val="24"/>
          <w:szCs w:val="24"/>
        </w:rPr>
        <w:t>Uphold the values and goals of the Latin American Community Center</w:t>
      </w:r>
    </w:p>
    <w:p w:rsidR="00B33BE9" w:rsidRPr="00B33BE9" w:rsidRDefault="00B33BE9" w:rsidP="00B33BE9">
      <w:pPr>
        <w:numPr>
          <w:ilvl w:val="0"/>
          <w:numId w:val="27"/>
        </w:numPr>
        <w:rPr>
          <w:rFonts w:asciiTheme="minorHAnsi" w:hAnsiTheme="minorHAnsi"/>
          <w:sz w:val="24"/>
          <w:szCs w:val="24"/>
        </w:rPr>
      </w:pPr>
      <w:r>
        <w:rPr>
          <w:rFonts w:asciiTheme="minorHAnsi" w:hAnsiTheme="minorHAnsi"/>
          <w:sz w:val="24"/>
          <w:szCs w:val="24"/>
        </w:rPr>
        <w:t>Are flexible and willing to</w:t>
      </w:r>
      <w:r w:rsidRPr="00B33BE9">
        <w:rPr>
          <w:rFonts w:asciiTheme="minorHAnsi" w:hAnsiTheme="minorHAnsi"/>
          <w:sz w:val="24"/>
          <w:szCs w:val="24"/>
        </w:rPr>
        <w:t xml:space="preserve"> work long hours</w:t>
      </w:r>
    </w:p>
    <w:p w:rsidR="00B33BE9" w:rsidRPr="00B33BE9" w:rsidRDefault="00B33BE9" w:rsidP="00DA7F90">
      <w:pPr>
        <w:numPr>
          <w:ilvl w:val="0"/>
          <w:numId w:val="27"/>
        </w:numPr>
        <w:rPr>
          <w:rFonts w:asciiTheme="minorHAnsi" w:hAnsiTheme="minorHAnsi"/>
          <w:sz w:val="24"/>
          <w:szCs w:val="24"/>
        </w:rPr>
      </w:pPr>
      <w:r w:rsidRPr="00B33BE9">
        <w:rPr>
          <w:rFonts w:asciiTheme="minorHAnsi" w:hAnsiTheme="minorHAnsi"/>
          <w:sz w:val="24"/>
          <w:szCs w:val="24"/>
        </w:rPr>
        <w:t>Are strong environment builders</w:t>
      </w:r>
      <w:r w:rsidRPr="00B33BE9">
        <w:rPr>
          <w:rFonts w:asciiTheme="minorHAnsi" w:hAnsiTheme="minorHAnsi"/>
          <w:sz w:val="24"/>
          <w:szCs w:val="24"/>
        </w:rPr>
        <w:t xml:space="preserve"> </w:t>
      </w:r>
    </w:p>
    <w:p w:rsidR="00B33BE9" w:rsidRPr="00B33BE9" w:rsidRDefault="00B33BE9" w:rsidP="00B33BE9">
      <w:pPr>
        <w:numPr>
          <w:ilvl w:val="0"/>
          <w:numId w:val="27"/>
        </w:numPr>
        <w:rPr>
          <w:rFonts w:asciiTheme="minorHAnsi" w:hAnsiTheme="minorHAnsi"/>
          <w:sz w:val="24"/>
          <w:szCs w:val="24"/>
        </w:rPr>
      </w:pPr>
      <w:r w:rsidRPr="00B33BE9">
        <w:rPr>
          <w:rFonts w:asciiTheme="minorHAnsi" w:hAnsiTheme="minorHAnsi"/>
          <w:sz w:val="24"/>
          <w:szCs w:val="24"/>
        </w:rPr>
        <w:t>Have strong planning and organizational skills</w:t>
      </w:r>
    </w:p>
    <w:p w:rsidR="007509E5" w:rsidRDefault="007509E5" w:rsidP="00B33BE9">
      <w:pPr>
        <w:rPr>
          <w:rFonts w:asciiTheme="minorHAnsi" w:hAnsiTheme="minorHAnsi"/>
          <w:sz w:val="24"/>
          <w:szCs w:val="24"/>
        </w:rPr>
      </w:pPr>
    </w:p>
    <w:p w:rsidR="00B33BE9" w:rsidRPr="00B33BE9" w:rsidRDefault="00B33BE9" w:rsidP="00B33BE9">
      <w:pPr>
        <w:rPr>
          <w:rFonts w:asciiTheme="minorHAnsi" w:hAnsiTheme="minorHAnsi"/>
          <w:b/>
          <w:sz w:val="24"/>
        </w:rPr>
      </w:pPr>
      <w:r w:rsidRPr="00B33BE9">
        <w:rPr>
          <w:rFonts w:asciiTheme="minorHAnsi" w:hAnsiTheme="minorHAnsi"/>
          <w:b/>
          <w:sz w:val="24"/>
        </w:rPr>
        <w:t>THE SELECTION PROCESS IS RIGOROUS AND WILL INCLUDE THE FOLLOWING:</w:t>
      </w:r>
    </w:p>
    <w:p w:rsidR="00B33BE9" w:rsidRPr="00B33BE9" w:rsidRDefault="00B33BE9" w:rsidP="00B33BE9">
      <w:pPr>
        <w:numPr>
          <w:ilvl w:val="0"/>
          <w:numId w:val="30"/>
        </w:numPr>
        <w:rPr>
          <w:rFonts w:asciiTheme="minorHAnsi" w:hAnsiTheme="minorHAnsi"/>
          <w:sz w:val="24"/>
        </w:rPr>
      </w:pPr>
      <w:r w:rsidRPr="00B33BE9">
        <w:rPr>
          <w:rFonts w:asciiTheme="minorHAnsi" w:hAnsiTheme="minorHAnsi"/>
          <w:sz w:val="24"/>
        </w:rPr>
        <w:t>Review of application, cover letter and resume</w:t>
      </w:r>
    </w:p>
    <w:p w:rsidR="00B33BE9" w:rsidRPr="00B33BE9" w:rsidRDefault="00B33BE9" w:rsidP="00B33BE9">
      <w:pPr>
        <w:numPr>
          <w:ilvl w:val="0"/>
          <w:numId w:val="30"/>
        </w:numPr>
        <w:rPr>
          <w:rFonts w:asciiTheme="minorHAnsi" w:hAnsiTheme="minorHAnsi"/>
          <w:sz w:val="24"/>
        </w:rPr>
      </w:pPr>
      <w:r w:rsidRPr="00B33BE9">
        <w:rPr>
          <w:rFonts w:asciiTheme="minorHAnsi" w:hAnsiTheme="minorHAnsi"/>
          <w:sz w:val="24"/>
        </w:rPr>
        <w:t>Group Interview</w:t>
      </w:r>
    </w:p>
    <w:p w:rsidR="00B33BE9" w:rsidRPr="00B33BE9" w:rsidRDefault="00B33BE9" w:rsidP="00B33BE9">
      <w:pPr>
        <w:numPr>
          <w:ilvl w:val="0"/>
          <w:numId w:val="30"/>
        </w:numPr>
        <w:rPr>
          <w:rFonts w:asciiTheme="minorHAnsi" w:hAnsiTheme="minorHAnsi"/>
          <w:sz w:val="24"/>
        </w:rPr>
      </w:pPr>
      <w:r w:rsidRPr="00B33BE9">
        <w:rPr>
          <w:rFonts w:asciiTheme="minorHAnsi" w:hAnsiTheme="minorHAnsi"/>
          <w:sz w:val="24"/>
        </w:rPr>
        <w:t>Reference Checks</w:t>
      </w:r>
    </w:p>
    <w:p w:rsidR="00B33BE9" w:rsidRPr="00B33BE9" w:rsidRDefault="00B33BE9" w:rsidP="00B33BE9">
      <w:pPr>
        <w:numPr>
          <w:ilvl w:val="0"/>
          <w:numId w:val="30"/>
        </w:numPr>
        <w:rPr>
          <w:rFonts w:asciiTheme="minorHAnsi" w:hAnsiTheme="minorHAnsi"/>
          <w:sz w:val="24"/>
        </w:rPr>
      </w:pPr>
      <w:r w:rsidRPr="00B33BE9">
        <w:rPr>
          <w:rFonts w:asciiTheme="minorHAnsi" w:hAnsiTheme="minorHAnsi"/>
          <w:sz w:val="24"/>
        </w:rPr>
        <w:t>Testing and work samples</w:t>
      </w:r>
    </w:p>
    <w:p w:rsidR="00B33BE9" w:rsidRPr="00B33BE9" w:rsidRDefault="00B33BE9" w:rsidP="00B33BE9">
      <w:pPr>
        <w:rPr>
          <w:rFonts w:asciiTheme="minorHAnsi" w:hAnsiTheme="minorHAnsi"/>
          <w:sz w:val="32"/>
          <w:szCs w:val="24"/>
        </w:rPr>
      </w:pPr>
    </w:p>
    <w:sectPr w:rsidR="00B33BE9" w:rsidRPr="00B33BE9" w:rsidSect="00095643">
      <w:pgSz w:w="12240" w:h="15840"/>
      <w:pgMar w:top="81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0D7"/>
    <w:multiLevelType w:val="hybridMultilevel"/>
    <w:tmpl w:val="95823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05EB6"/>
    <w:multiLevelType w:val="hybridMultilevel"/>
    <w:tmpl w:val="84D20D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C5E1704"/>
    <w:multiLevelType w:val="hybridMultilevel"/>
    <w:tmpl w:val="5A781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5A7EDC"/>
    <w:multiLevelType w:val="hybridMultilevel"/>
    <w:tmpl w:val="2A2ADBD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BDE4206"/>
    <w:multiLevelType w:val="hybridMultilevel"/>
    <w:tmpl w:val="1FA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37CAB"/>
    <w:multiLevelType w:val="hybridMultilevel"/>
    <w:tmpl w:val="EA10E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728A1"/>
    <w:multiLevelType w:val="hybridMultilevel"/>
    <w:tmpl w:val="C5607F90"/>
    <w:lvl w:ilvl="0" w:tplc="4A5650BA">
      <w:numFmt w:val="bullet"/>
      <w:lvlText w:val="•"/>
      <w:lvlJc w:val="left"/>
      <w:pPr>
        <w:ind w:left="1080" w:hanging="7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BD1F3F"/>
    <w:multiLevelType w:val="hybridMultilevel"/>
    <w:tmpl w:val="BF108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347C2B"/>
    <w:multiLevelType w:val="hybridMultilevel"/>
    <w:tmpl w:val="5804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74CEE"/>
    <w:multiLevelType w:val="hybridMultilevel"/>
    <w:tmpl w:val="1EC01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04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C63EFE"/>
    <w:multiLevelType w:val="hybridMultilevel"/>
    <w:tmpl w:val="B3A66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0B61A5"/>
    <w:multiLevelType w:val="hybridMultilevel"/>
    <w:tmpl w:val="A6C8B43C"/>
    <w:lvl w:ilvl="0" w:tplc="4A5650B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0DD5"/>
    <w:multiLevelType w:val="hybridMultilevel"/>
    <w:tmpl w:val="BB286BE6"/>
    <w:lvl w:ilvl="0" w:tplc="4A5650BA">
      <w:numFmt w:val="bullet"/>
      <w:lvlText w:val="•"/>
      <w:lvlJc w:val="left"/>
      <w:pPr>
        <w:ind w:left="1080" w:hanging="7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171AFC"/>
    <w:multiLevelType w:val="hybridMultilevel"/>
    <w:tmpl w:val="EA8EE8E0"/>
    <w:lvl w:ilvl="0" w:tplc="4A5650BA">
      <w:numFmt w:val="bullet"/>
      <w:lvlText w:val="•"/>
      <w:lvlJc w:val="left"/>
      <w:pPr>
        <w:ind w:left="1080" w:hanging="7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B1441B"/>
    <w:multiLevelType w:val="hybridMultilevel"/>
    <w:tmpl w:val="176A991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nsid w:val="3FA02BA8"/>
    <w:multiLevelType w:val="hybridMultilevel"/>
    <w:tmpl w:val="FE407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F35619"/>
    <w:multiLevelType w:val="hybridMultilevel"/>
    <w:tmpl w:val="05CCABD0"/>
    <w:lvl w:ilvl="0" w:tplc="E86E7B3A">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84E2584"/>
    <w:multiLevelType w:val="hybridMultilevel"/>
    <w:tmpl w:val="D50E1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6744E3"/>
    <w:multiLevelType w:val="hybridMultilevel"/>
    <w:tmpl w:val="CCCAF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9865F7"/>
    <w:multiLevelType w:val="hybridMultilevel"/>
    <w:tmpl w:val="224C2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6845D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431AB4"/>
    <w:multiLevelType w:val="hybridMultilevel"/>
    <w:tmpl w:val="371E0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B76065"/>
    <w:multiLevelType w:val="hybridMultilevel"/>
    <w:tmpl w:val="ADD65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3405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4D1406"/>
    <w:multiLevelType w:val="hybridMultilevel"/>
    <w:tmpl w:val="DFBCC130"/>
    <w:lvl w:ilvl="0" w:tplc="E17A97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F042A2"/>
    <w:multiLevelType w:val="hybridMultilevel"/>
    <w:tmpl w:val="F7647176"/>
    <w:lvl w:ilvl="0" w:tplc="47526772">
      <w:start w:val="1"/>
      <w:numFmt w:val="decimal"/>
      <w:lvlText w:val="%1."/>
      <w:lvlJc w:val="left"/>
      <w:pPr>
        <w:tabs>
          <w:tab w:val="num" w:pos="960"/>
        </w:tabs>
        <w:ind w:left="960" w:hanging="60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9A3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A44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90806DD"/>
    <w:multiLevelType w:val="hybridMultilevel"/>
    <w:tmpl w:val="BDCE0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5"/>
  </w:num>
  <w:num w:numId="4">
    <w:abstractNumId w:val="20"/>
  </w:num>
  <w:num w:numId="5">
    <w:abstractNumId w:val="25"/>
  </w:num>
  <w:num w:numId="6">
    <w:abstractNumId w:val="17"/>
  </w:num>
  <w:num w:numId="7">
    <w:abstractNumId w:val="26"/>
  </w:num>
  <w:num w:numId="8">
    <w:abstractNumId w:val="8"/>
  </w:num>
  <w:num w:numId="9">
    <w:abstractNumId w:val="29"/>
  </w:num>
  <w:num w:numId="10">
    <w:abstractNumId w:val="22"/>
  </w:num>
  <w:num w:numId="11">
    <w:abstractNumId w:val="0"/>
  </w:num>
  <w:num w:numId="12">
    <w:abstractNumId w:val="18"/>
  </w:num>
  <w:num w:numId="13">
    <w:abstractNumId w:val="11"/>
  </w:num>
  <w:num w:numId="14">
    <w:abstractNumId w:val="19"/>
  </w:num>
  <w:num w:numId="15">
    <w:abstractNumId w:val="1"/>
  </w:num>
  <w:num w:numId="16">
    <w:abstractNumId w:val="2"/>
  </w:num>
  <w:num w:numId="17">
    <w:abstractNumId w:val="9"/>
  </w:num>
  <w:num w:numId="18">
    <w:abstractNumId w:val="6"/>
  </w:num>
  <w:num w:numId="19">
    <w:abstractNumId w:val="14"/>
  </w:num>
  <w:num w:numId="20">
    <w:abstractNumId w:val="13"/>
  </w:num>
  <w:num w:numId="21">
    <w:abstractNumId w:val="12"/>
  </w:num>
  <w:num w:numId="22">
    <w:abstractNumId w:val="24"/>
  </w:num>
  <w:num w:numId="23">
    <w:abstractNumId w:val="10"/>
  </w:num>
  <w:num w:numId="24">
    <w:abstractNumId w:val="27"/>
  </w:num>
  <w:num w:numId="25">
    <w:abstractNumId w:val="21"/>
  </w:num>
  <w:num w:numId="26">
    <w:abstractNumId w:val="28"/>
  </w:num>
  <w:num w:numId="27">
    <w:abstractNumId w:val="23"/>
  </w:num>
  <w:num w:numId="28">
    <w:abstractNumId w:val="15"/>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CC"/>
    <w:rsid w:val="00020AA1"/>
    <w:rsid w:val="000216CE"/>
    <w:rsid w:val="000249EA"/>
    <w:rsid w:val="00033D76"/>
    <w:rsid w:val="00054602"/>
    <w:rsid w:val="000676C5"/>
    <w:rsid w:val="000704FB"/>
    <w:rsid w:val="0008791C"/>
    <w:rsid w:val="00095643"/>
    <w:rsid w:val="000E19BB"/>
    <w:rsid w:val="00102BE4"/>
    <w:rsid w:val="00151BE8"/>
    <w:rsid w:val="0015714F"/>
    <w:rsid w:val="00157D07"/>
    <w:rsid w:val="001660B7"/>
    <w:rsid w:val="0017198F"/>
    <w:rsid w:val="002326E4"/>
    <w:rsid w:val="00264BA8"/>
    <w:rsid w:val="00293FDD"/>
    <w:rsid w:val="002C3A96"/>
    <w:rsid w:val="002D5FB2"/>
    <w:rsid w:val="002E12D4"/>
    <w:rsid w:val="00304421"/>
    <w:rsid w:val="003149CD"/>
    <w:rsid w:val="003264F4"/>
    <w:rsid w:val="00343BDB"/>
    <w:rsid w:val="00380E63"/>
    <w:rsid w:val="00393EC1"/>
    <w:rsid w:val="003A29B8"/>
    <w:rsid w:val="00400121"/>
    <w:rsid w:val="00406622"/>
    <w:rsid w:val="00441C91"/>
    <w:rsid w:val="00447EDF"/>
    <w:rsid w:val="0047391E"/>
    <w:rsid w:val="004C25B2"/>
    <w:rsid w:val="0054359C"/>
    <w:rsid w:val="005577A3"/>
    <w:rsid w:val="0059604A"/>
    <w:rsid w:val="005E03B1"/>
    <w:rsid w:val="00661C95"/>
    <w:rsid w:val="006834E1"/>
    <w:rsid w:val="006A73FB"/>
    <w:rsid w:val="007509E5"/>
    <w:rsid w:val="00750E17"/>
    <w:rsid w:val="00790CEC"/>
    <w:rsid w:val="007D4463"/>
    <w:rsid w:val="00811095"/>
    <w:rsid w:val="00875ED6"/>
    <w:rsid w:val="00876B1E"/>
    <w:rsid w:val="008C6FBD"/>
    <w:rsid w:val="008D0D15"/>
    <w:rsid w:val="008D1B94"/>
    <w:rsid w:val="008D4AE9"/>
    <w:rsid w:val="008E56AC"/>
    <w:rsid w:val="00934208"/>
    <w:rsid w:val="00992237"/>
    <w:rsid w:val="009931E8"/>
    <w:rsid w:val="009A07C0"/>
    <w:rsid w:val="009A3F98"/>
    <w:rsid w:val="009C14CF"/>
    <w:rsid w:val="009D5108"/>
    <w:rsid w:val="009E17F1"/>
    <w:rsid w:val="009E6349"/>
    <w:rsid w:val="009F79EE"/>
    <w:rsid w:val="00A4255D"/>
    <w:rsid w:val="00A503F1"/>
    <w:rsid w:val="00A56EE4"/>
    <w:rsid w:val="00A63CF0"/>
    <w:rsid w:val="00A94D61"/>
    <w:rsid w:val="00B06172"/>
    <w:rsid w:val="00B234C3"/>
    <w:rsid w:val="00B30C03"/>
    <w:rsid w:val="00B33BE9"/>
    <w:rsid w:val="00B52676"/>
    <w:rsid w:val="00B9442D"/>
    <w:rsid w:val="00BA12B2"/>
    <w:rsid w:val="00C21B17"/>
    <w:rsid w:val="00C37AA5"/>
    <w:rsid w:val="00C573CC"/>
    <w:rsid w:val="00C601EC"/>
    <w:rsid w:val="00C75FA1"/>
    <w:rsid w:val="00CB549C"/>
    <w:rsid w:val="00CF1920"/>
    <w:rsid w:val="00D031B5"/>
    <w:rsid w:val="00D22BB2"/>
    <w:rsid w:val="00D257CD"/>
    <w:rsid w:val="00D61908"/>
    <w:rsid w:val="00D638EA"/>
    <w:rsid w:val="00D848F9"/>
    <w:rsid w:val="00DB1C53"/>
    <w:rsid w:val="00DF48B7"/>
    <w:rsid w:val="00E07A1C"/>
    <w:rsid w:val="00E157A6"/>
    <w:rsid w:val="00E157E0"/>
    <w:rsid w:val="00F07FE6"/>
    <w:rsid w:val="00F24DCD"/>
    <w:rsid w:val="00F25E00"/>
    <w:rsid w:val="00F7270A"/>
    <w:rsid w:val="00F7641C"/>
    <w:rsid w:val="00FB33B4"/>
    <w:rsid w:val="00FE5227"/>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7EB476-47BD-473B-ADE7-AF4F2D55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jc w:val="both"/>
      <w:outlineLvl w:val="2"/>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BalloonText">
    <w:name w:val="Balloon Text"/>
    <w:basedOn w:val="Normal"/>
    <w:link w:val="BalloonTextChar"/>
    <w:rsid w:val="007509E5"/>
    <w:rPr>
      <w:rFonts w:ascii="Tahoma" w:hAnsi="Tahoma" w:cs="Tahoma"/>
      <w:sz w:val="16"/>
      <w:szCs w:val="16"/>
    </w:rPr>
  </w:style>
  <w:style w:type="character" w:customStyle="1" w:styleId="BalloonTextChar">
    <w:name w:val="Balloon Text Char"/>
    <w:link w:val="BalloonText"/>
    <w:rsid w:val="007509E5"/>
    <w:rPr>
      <w:rFonts w:ascii="Tahoma" w:hAnsi="Tahoma" w:cs="Tahoma"/>
      <w:sz w:val="16"/>
      <w:szCs w:val="16"/>
      <w:lang w:val="en-US" w:eastAsia="en-US"/>
    </w:rPr>
  </w:style>
  <w:style w:type="character" w:customStyle="1" w:styleId="Heading2Char">
    <w:name w:val="Heading 2 Char"/>
    <w:link w:val="Heading2"/>
    <w:rsid w:val="007509E5"/>
    <w:rPr>
      <w:b/>
      <w:bCs/>
      <w:sz w:val="24"/>
      <w:lang w:val="en-US" w:eastAsia="en-US"/>
    </w:rPr>
  </w:style>
  <w:style w:type="paragraph" w:styleId="ListParagraph">
    <w:name w:val="List Paragraph"/>
    <w:basedOn w:val="Normal"/>
    <w:uiPriority w:val="34"/>
    <w:qFormat/>
    <w:rsid w:val="00B33BE9"/>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Latin American Community Center</vt:lpstr>
    </vt:vector>
  </TitlesOfParts>
  <Company>LACC</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Community Center</dc:title>
  <dc:subject/>
  <dc:creator>LACC</dc:creator>
  <cp:keywords/>
  <dc:description/>
  <cp:lastModifiedBy>Ana C. Velasquez</cp:lastModifiedBy>
  <cp:revision>2</cp:revision>
  <cp:lastPrinted>2014-08-19T21:41:00Z</cp:lastPrinted>
  <dcterms:created xsi:type="dcterms:W3CDTF">2014-08-19T22:07:00Z</dcterms:created>
  <dcterms:modified xsi:type="dcterms:W3CDTF">2014-08-19T22:07:00Z</dcterms:modified>
</cp:coreProperties>
</file>