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4" w:rsidRPr="001C4A8C" w:rsidRDefault="00A31804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</w:rPr>
      </w:pPr>
      <w:bookmarkStart w:id="0" w:name="Par1"/>
      <w:bookmarkEnd w:id="0"/>
      <w:r w:rsidRPr="001C4A8C">
        <w:rPr>
          <w:rFonts w:asciiTheme="minorHAnsi" w:hAnsiTheme="minorHAnsi" w:cstheme="minorHAnsi"/>
          <w:sz w:val="22"/>
        </w:rPr>
        <w:t>Зарегистрировано в Минюсте РФ 6 октября 2010 г. N 18638</w:t>
      </w:r>
    </w:p>
    <w:p w:rsidR="00A31804" w:rsidRPr="001C4A8C" w:rsidRDefault="00A31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МИНИСТЕРСТВО ЗДРАВООХРАНЕНИЯ И СОЦИАЛЬНОГО РАЗВИТИЯ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РОССИЙСКОЙ ФЕДЕРАЦИИ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ПРИКАЗ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от 26 августа 2010 г. N 761н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ОБ УТВЕРЖДЕНИИ ЕДИНОГО КВАЛИФИКАЦИОННОГО СПРАВОЧНИКА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ДОЛЖНОСТЕЙ РУКОВОДИТЕЛЕЙ, СПЕЦИАЛИСТОВ И СЛУЖАЩИХ, РАЗДЕЛ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"КВАЛИФИКАЦИОННЫЕ ХАРАКТЕРИСТИКИ ДОЛЖНОСТЕЙ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РАБОТНИКОВ ОБРАЗОВАНИЯ"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(в ред. </w:t>
      </w:r>
      <w:hyperlink r:id="rId4" w:history="1">
        <w:proofErr w:type="spellStart"/>
        <w:r w:rsidRPr="001C4A8C">
          <w:rPr>
            <w:rFonts w:asciiTheme="minorHAnsi" w:hAnsiTheme="minorHAnsi" w:cstheme="minorHAnsi"/>
            <w:sz w:val="22"/>
          </w:rPr>
          <w:t>Приказа</w:t>
        </w:r>
      </w:hyperlink>
      <w:r w:rsidRPr="001C4A8C">
        <w:rPr>
          <w:rFonts w:asciiTheme="minorHAnsi" w:hAnsiTheme="minorHAnsi" w:cstheme="minorHAnsi"/>
          <w:sz w:val="22"/>
        </w:rPr>
        <w:t>Минздравсоцразвития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РФ от 31.05.2011 N 448н)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КонсультантПлюс: примечание.</w:t>
      </w:r>
    </w:p>
    <w:p w:rsidR="00A31804" w:rsidRPr="001C4A8C" w:rsidRDefault="00B17701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hyperlink r:id="rId5" w:history="1">
        <w:r w:rsidR="00A31804" w:rsidRPr="001C4A8C">
          <w:rPr>
            <w:rFonts w:asciiTheme="minorHAnsi" w:hAnsiTheme="minorHAnsi" w:cstheme="minorHAnsi"/>
            <w:sz w:val="22"/>
          </w:rPr>
          <w:t>Постановление</w:t>
        </w:r>
      </w:hyperlink>
      <w:r w:rsidR="00A31804" w:rsidRPr="001C4A8C">
        <w:rPr>
          <w:rFonts w:asciiTheme="minorHAnsi" w:hAnsiTheme="minorHAnsi" w:cstheme="minorHAnsi"/>
          <w:sz w:val="22"/>
        </w:rPr>
        <w:t xml:space="preserve"> Правительства РФ от 30.06.2004 N 321 утратило силу в связи с изданием </w:t>
      </w:r>
      <w:hyperlink r:id="rId6" w:history="1">
        <w:r w:rsidR="00A31804" w:rsidRPr="001C4A8C">
          <w:rPr>
            <w:rFonts w:asciiTheme="minorHAnsi" w:hAnsiTheme="minorHAnsi" w:cstheme="minorHAnsi"/>
            <w:sz w:val="22"/>
          </w:rPr>
          <w:t>Постановления</w:t>
        </w:r>
      </w:hyperlink>
      <w:r w:rsidR="00A31804" w:rsidRPr="001C4A8C">
        <w:rPr>
          <w:rFonts w:asciiTheme="minorHAnsi" w:hAnsiTheme="minorHAnsi" w:cstheme="minorHAnsi"/>
          <w:sz w:val="22"/>
        </w:rPr>
        <w:t xml:space="preserve"> Правительства РФ от 28.06.2012 N 655.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Постановлением Правительства РФ от 19.06.2012 N 610 утверждено </w:t>
      </w:r>
      <w:hyperlink r:id="rId7" w:history="1">
        <w:r w:rsidRPr="001C4A8C">
          <w:rPr>
            <w:rFonts w:asciiTheme="minorHAnsi" w:hAnsiTheme="minorHAnsi" w:cstheme="minorHAnsi"/>
            <w:sz w:val="22"/>
          </w:rPr>
          <w:t>Положение</w:t>
        </w:r>
      </w:hyperlink>
      <w:r w:rsidRPr="001C4A8C">
        <w:rPr>
          <w:rFonts w:asciiTheme="minorHAnsi" w:hAnsiTheme="minorHAnsi" w:cstheme="minorHAnsi"/>
          <w:sz w:val="22"/>
        </w:rPr>
        <w:t xml:space="preserve"> о Министерстве труда и социальной защиты Российской Федерации, </w:t>
      </w:r>
      <w:hyperlink r:id="rId8" w:history="1">
        <w:r w:rsidRPr="001C4A8C">
          <w:rPr>
            <w:rFonts w:asciiTheme="minorHAnsi" w:hAnsiTheme="minorHAnsi" w:cstheme="minorHAnsi"/>
            <w:sz w:val="22"/>
          </w:rPr>
          <w:t>подпунктом 5.2.3</w:t>
        </w:r>
      </w:hyperlink>
      <w:r w:rsidRPr="001C4A8C">
        <w:rPr>
          <w:rFonts w:asciiTheme="minorHAnsi" w:hAnsiTheme="minorHAnsi" w:cstheme="minorHAnsi"/>
          <w:sz w:val="22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A31804" w:rsidRPr="001C4A8C" w:rsidRDefault="00A31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В соответствии с </w:t>
      </w:r>
      <w:hyperlink r:id="rId9" w:history="1">
        <w:r w:rsidRPr="001C4A8C">
          <w:rPr>
            <w:rFonts w:asciiTheme="minorHAnsi" w:hAnsiTheme="minorHAnsi" w:cstheme="minorHAnsi"/>
            <w:sz w:val="22"/>
          </w:rPr>
          <w:t>пунктом 5.2.52</w:t>
        </w:r>
      </w:hyperlink>
      <w:r w:rsidRPr="001C4A8C">
        <w:rPr>
          <w:rFonts w:asciiTheme="minorHAnsi" w:hAnsiTheme="minorHAnsi" w:cstheme="minorHAnsi"/>
          <w:sz w:val="22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2010, N 4, ст. 394; N 11, ст. 1225; N 25, ст. 3167; N 26, ст. 3350; N 31, 4251), приказываю: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Утвердить Единый квалификационный </w:t>
      </w:r>
      <w:hyperlink w:anchor="Par38" w:history="1">
        <w:r w:rsidRPr="001C4A8C">
          <w:rPr>
            <w:rFonts w:asciiTheme="minorHAnsi" w:hAnsiTheme="minorHAnsi" w:cstheme="minorHAnsi"/>
            <w:sz w:val="22"/>
          </w:rPr>
          <w:t>справочник</w:t>
        </w:r>
      </w:hyperlink>
      <w:r w:rsidRPr="001C4A8C">
        <w:rPr>
          <w:rFonts w:asciiTheme="minorHAnsi" w:hAnsiTheme="minorHAnsi" w:cstheme="minorHAnsi"/>
          <w:sz w:val="22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Министр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Т.А.ГОЛИКОВА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7E6E78" w:rsidRPr="001C4A8C" w:rsidRDefault="007E6E78">
      <w:pPr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br w:type="page"/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sz w:val="22"/>
        </w:rPr>
      </w:pPr>
      <w:bookmarkStart w:id="1" w:name="Par32"/>
      <w:bookmarkStart w:id="2" w:name="_GoBack"/>
      <w:bookmarkEnd w:id="1"/>
      <w:bookmarkEnd w:id="2"/>
      <w:r w:rsidRPr="001C4A8C">
        <w:rPr>
          <w:rFonts w:asciiTheme="minorHAnsi" w:hAnsiTheme="minorHAnsi" w:cstheme="minorHAnsi"/>
          <w:sz w:val="22"/>
        </w:rPr>
        <w:lastRenderedPageBreak/>
        <w:t>Приложение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к Приказу Министерства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здравоохранения и социального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развития Российской Федерации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от 26 августа 2010 г. N 761н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bookmarkStart w:id="3" w:name="Par38"/>
      <w:bookmarkEnd w:id="3"/>
      <w:r w:rsidRPr="001C4A8C">
        <w:rPr>
          <w:rFonts w:asciiTheme="minorHAnsi" w:hAnsiTheme="minorHAnsi" w:cstheme="minorHAnsi"/>
          <w:b/>
          <w:bCs/>
          <w:sz w:val="22"/>
        </w:rPr>
        <w:t>ЕДИНЫЙ КВАЛИФИКАЦИОННЫЙ СПРАВОЧНИК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ДОЛЖНОСТЕЙ РУКОВОДИТЕЛЕЙ, СПЕЦИАЛИСТОВ И СЛУЖАЩИХ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РАЗДЕЛ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"КВАЛИФИКАЦИОННЫЕ ХАРАКТЕРИСТИКИ ДОЛЖНОСТЕЙ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1C4A8C">
        <w:rPr>
          <w:rFonts w:asciiTheme="minorHAnsi" w:hAnsiTheme="minorHAnsi" w:cstheme="minorHAnsi"/>
          <w:b/>
          <w:bCs/>
          <w:sz w:val="22"/>
        </w:rPr>
        <w:t>РАБОТНИКОВ ОБРАЗОВАНИЯ"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(в ред. </w:t>
      </w:r>
      <w:hyperlink r:id="rId10" w:history="1">
        <w:proofErr w:type="spellStart"/>
        <w:r w:rsidRPr="001C4A8C">
          <w:rPr>
            <w:rFonts w:asciiTheme="minorHAnsi" w:hAnsiTheme="minorHAnsi" w:cstheme="minorHAnsi"/>
            <w:sz w:val="22"/>
          </w:rPr>
          <w:t>Приказа</w:t>
        </w:r>
      </w:hyperlink>
      <w:r w:rsidRPr="001C4A8C">
        <w:rPr>
          <w:rFonts w:asciiTheme="minorHAnsi" w:hAnsiTheme="minorHAnsi" w:cstheme="minorHAnsi"/>
          <w:sz w:val="22"/>
        </w:rPr>
        <w:t>Минздравсоцразвития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РФ от 31.05.2011 N 448н)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</w:rPr>
      </w:pPr>
      <w:bookmarkStart w:id="4" w:name="Par47"/>
      <w:bookmarkEnd w:id="4"/>
      <w:r w:rsidRPr="001C4A8C">
        <w:rPr>
          <w:rFonts w:asciiTheme="minorHAnsi" w:hAnsiTheme="minorHAnsi" w:cstheme="minorHAnsi"/>
          <w:sz w:val="22"/>
        </w:rPr>
        <w:t>I. ОБЩИЕ ПОЛОЖЕНИЯ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1C4A8C">
        <w:rPr>
          <w:rFonts w:asciiTheme="minorHAnsi" w:hAnsiTheme="minorHAnsi" w:cstheme="minorHAnsi"/>
          <w:sz w:val="22"/>
        </w:rPr>
        <w:t>предназначен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5. </w:t>
      </w:r>
      <w:proofErr w:type="gramStart"/>
      <w:r w:rsidRPr="001C4A8C">
        <w:rPr>
          <w:rFonts w:asciiTheme="minorHAnsi" w:hAnsiTheme="minorHAnsi" w:cstheme="minorHAnsi"/>
          <w:sz w:val="22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6. </w:t>
      </w:r>
      <w:proofErr w:type="gramStart"/>
      <w:r w:rsidRPr="001C4A8C">
        <w:rPr>
          <w:rFonts w:asciiTheme="minorHAnsi" w:hAnsiTheme="minorHAnsi" w:cstheme="minorHAnsi"/>
          <w:sz w:val="22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В этих случаях без изменения должностного наименования работнику может быть поручено выполнение обязанностей, </w:t>
      </w:r>
      <w:r w:rsidRPr="001C4A8C">
        <w:rPr>
          <w:rFonts w:asciiTheme="minorHAnsi" w:hAnsiTheme="minorHAnsi" w:cstheme="minorHAnsi"/>
          <w:sz w:val="22"/>
        </w:rPr>
        <w:lastRenderedPageBreak/>
        <w:t>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7. </w:t>
      </w:r>
      <w:proofErr w:type="gramStart"/>
      <w:r w:rsidRPr="001C4A8C">
        <w:rPr>
          <w:rFonts w:asciiTheme="minorHAnsi" w:hAnsiTheme="minorHAnsi" w:cstheme="minorHAnsi"/>
          <w:sz w:val="22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9. </w:t>
      </w:r>
      <w:proofErr w:type="gramStart"/>
      <w:r w:rsidRPr="001C4A8C">
        <w:rPr>
          <w:rFonts w:asciiTheme="minorHAnsi" w:hAnsiTheme="minorHAnsi" w:cstheme="minorHAnsi"/>
          <w:sz w:val="22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</w:rPr>
      </w:pPr>
      <w:bookmarkStart w:id="5" w:name="Par62"/>
      <w:bookmarkEnd w:id="5"/>
      <w:r w:rsidRPr="001C4A8C">
        <w:rPr>
          <w:rFonts w:asciiTheme="minorHAnsi" w:hAnsiTheme="minorHAnsi" w:cstheme="minorHAnsi"/>
          <w:sz w:val="22"/>
        </w:rPr>
        <w:t>II. ДОЛЖНОСТИ РУКОВОДИТЕЛЕЙ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6" w:name="Par64"/>
      <w:bookmarkEnd w:id="6"/>
      <w:r w:rsidRPr="001C4A8C">
        <w:rPr>
          <w:rFonts w:asciiTheme="minorHAnsi" w:hAnsiTheme="minorHAnsi" w:cstheme="minorHAnsi"/>
          <w:sz w:val="22"/>
        </w:rPr>
        <w:t>Руководитель (директор, заведующий, начальник)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образовательного учреждения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</w:t>
      </w:r>
      <w:r w:rsidRPr="001C4A8C">
        <w:rPr>
          <w:rFonts w:asciiTheme="minorHAnsi" w:hAnsiTheme="minorHAnsi" w:cstheme="minorHAnsi"/>
          <w:sz w:val="22"/>
        </w:rPr>
        <w:lastRenderedPageBreak/>
        <w:t>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Требования к квалификации.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</w:t>
      </w:r>
      <w:r w:rsidRPr="001C4A8C">
        <w:rPr>
          <w:rFonts w:asciiTheme="minorHAnsi" w:hAnsiTheme="minorHAnsi" w:cstheme="minorHAnsi"/>
          <w:sz w:val="22"/>
        </w:rPr>
        <w:lastRenderedPageBreak/>
        <w:t>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7" w:name="Par71"/>
      <w:bookmarkEnd w:id="7"/>
      <w:proofErr w:type="gramStart"/>
      <w:r w:rsidRPr="001C4A8C">
        <w:rPr>
          <w:rFonts w:asciiTheme="minorHAnsi" w:hAnsiTheme="minorHAnsi" w:cstheme="minorHAnsi"/>
          <w:sz w:val="22"/>
        </w:rPr>
        <w:t>Заместитель руководителя (директора, заведующего,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начальника) образовательного учреждения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</w:t>
      </w:r>
      <w:r w:rsidRPr="001C4A8C">
        <w:rPr>
          <w:rFonts w:asciiTheme="minorHAnsi" w:hAnsiTheme="minorHAnsi" w:cstheme="minorHAnsi"/>
          <w:sz w:val="22"/>
        </w:rPr>
        <w:lastRenderedPageBreak/>
        <w:t>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Требования к квалификации. </w:t>
      </w:r>
      <w:proofErr w:type="gramStart"/>
      <w:r w:rsidRPr="001C4A8C">
        <w:rPr>
          <w:rFonts w:asciiTheme="minorHAnsi" w:hAnsiTheme="minorHAnsi" w:cstheme="minorHAnsi"/>
          <w:sz w:val="22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8" w:name="Par78"/>
      <w:bookmarkEnd w:id="8"/>
      <w:r w:rsidRPr="001C4A8C">
        <w:rPr>
          <w:rFonts w:asciiTheme="minorHAnsi" w:hAnsiTheme="minorHAnsi" w:cstheme="minorHAnsi"/>
          <w:sz w:val="22"/>
        </w:rPr>
        <w:t>Руководитель (заведующий, начальник, директор, управляющий)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структурного подразделения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</w:t>
      </w:r>
      <w:proofErr w:type="gramStart"/>
      <w:r w:rsidRPr="001C4A8C">
        <w:rPr>
          <w:rFonts w:asciiTheme="minorHAnsi" w:hAnsiTheme="minorHAnsi" w:cstheme="minorHAnsi"/>
          <w:sz w:val="22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1C4A8C">
        <w:rPr>
          <w:rFonts w:asciiTheme="minorHAnsi" w:hAnsiTheme="minorHAnsi" w:cstheme="minorHAnsi"/>
          <w:sz w:val="22"/>
        </w:rPr>
        <w:t>внеучебной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9" w:name="Par85"/>
      <w:bookmarkEnd w:id="9"/>
      <w:r w:rsidRPr="001C4A8C">
        <w:rPr>
          <w:rFonts w:asciiTheme="minorHAnsi" w:hAnsiTheme="minorHAnsi" w:cstheme="minorHAnsi"/>
          <w:sz w:val="22"/>
        </w:rPr>
        <w:t>Старший мастер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1C4A8C">
        <w:rPr>
          <w:rFonts w:asciiTheme="minorHAnsi" w:hAnsiTheme="minorHAnsi" w:cstheme="minorHAnsi"/>
          <w:sz w:val="22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1C4A8C">
        <w:rPr>
          <w:rFonts w:asciiTheme="minorHAnsi" w:hAnsiTheme="minorHAnsi" w:cstheme="minorHAnsi"/>
          <w:sz w:val="22"/>
        </w:rPr>
        <w:t>и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</w:t>
      </w:r>
      <w:r w:rsidRPr="001C4A8C">
        <w:rPr>
          <w:rFonts w:asciiTheme="minorHAnsi" w:hAnsiTheme="minorHAnsi" w:cstheme="minorHAnsi"/>
          <w:sz w:val="22"/>
        </w:rPr>
        <w:lastRenderedPageBreak/>
        <w:t>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</w:rPr>
      </w:pPr>
      <w:bookmarkStart w:id="10" w:name="Par91"/>
      <w:bookmarkEnd w:id="10"/>
      <w:r w:rsidRPr="001C4A8C">
        <w:rPr>
          <w:rFonts w:asciiTheme="minorHAnsi" w:hAnsiTheme="minorHAnsi" w:cstheme="minorHAnsi"/>
          <w:sz w:val="22"/>
        </w:rPr>
        <w:t>III. ДОЛЖНОСТИ ПЕДАГОГИЧЕСКИХ РАБОТНИКОВ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1" w:name="Par93"/>
      <w:bookmarkEnd w:id="11"/>
      <w:r w:rsidRPr="001C4A8C">
        <w:rPr>
          <w:rFonts w:asciiTheme="minorHAnsi" w:hAnsiTheme="minorHAnsi" w:cstheme="minorHAnsi"/>
          <w:sz w:val="22"/>
        </w:rPr>
        <w:t>Учитель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</w:t>
      </w:r>
      <w:proofErr w:type="gramStart"/>
      <w:r w:rsidRPr="001C4A8C">
        <w:rPr>
          <w:rFonts w:asciiTheme="minorHAnsi" w:hAnsiTheme="minorHAnsi" w:cstheme="minorHAnsi"/>
          <w:sz w:val="22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1C4A8C">
        <w:rPr>
          <w:rFonts w:asciiTheme="minorHAnsi" w:hAnsiTheme="minorHAnsi" w:cstheme="minorHAnsi"/>
          <w:sz w:val="22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предмету (курсу, программе) с практикой, обсуждает с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актуальные события современности. Обеспечивает достижение и подтверждение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2" w:name="Par99"/>
      <w:bookmarkEnd w:id="12"/>
      <w:r w:rsidRPr="001C4A8C">
        <w:rPr>
          <w:rFonts w:asciiTheme="minorHAnsi" w:hAnsiTheme="minorHAnsi" w:cstheme="minorHAnsi"/>
          <w:sz w:val="22"/>
        </w:rPr>
        <w:t>Преподаватель &lt;*&gt;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--------------------------------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&lt;*&gt; Кроме преподавателей, отнесенных к профессорско-преподавательскому составу ВУЗов.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1C4A8C">
        <w:rPr>
          <w:rFonts w:asciiTheme="minorHAnsi" w:hAnsiTheme="minorHAnsi" w:cstheme="minorHAnsi"/>
          <w:sz w:val="22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1C4A8C">
        <w:rPr>
          <w:rFonts w:asciiTheme="minorHAnsi" w:hAnsiTheme="minorHAnsi" w:cstheme="minorHAnsi"/>
          <w:sz w:val="22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3" w:name="Par108"/>
      <w:bookmarkEnd w:id="13"/>
      <w:r w:rsidRPr="001C4A8C">
        <w:rPr>
          <w:rFonts w:asciiTheme="minorHAnsi" w:hAnsiTheme="minorHAnsi" w:cstheme="minorHAnsi"/>
          <w:sz w:val="22"/>
        </w:rPr>
        <w:t>Педагог-организатор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Организует </w:t>
      </w:r>
      <w:r w:rsidRPr="001C4A8C">
        <w:rPr>
          <w:rFonts w:asciiTheme="minorHAnsi" w:hAnsiTheme="minorHAnsi" w:cstheme="minorHAnsi"/>
          <w:sz w:val="22"/>
        </w:rPr>
        <w:lastRenderedPageBreak/>
        <w:t>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4" w:name="Par114"/>
      <w:bookmarkEnd w:id="14"/>
      <w:r w:rsidRPr="001C4A8C">
        <w:rPr>
          <w:rFonts w:asciiTheme="minorHAnsi" w:hAnsiTheme="minorHAnsi" w:cstheme="minorHAnsi"/>
          <w:sz w:val="22"/>
        </w:rPr>
        <w:t>Социальный педагог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1C4A8C">
        <w:rPr>
          <w:rFonts w:asciiTheme="minorHAnsi" w:hAnsiTheme="minorHAnsi" w:cstheme="minorHAnsi"/>
          <w:sz w:val="22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1C4A8C">
        <w:rPr>
          <w:rFonts w:asciiTheme="minorHAnsi" w:hAnsiTheme="minorHAnsi" w:cstheme="minorHAnsi"/>
          <w:sz w:val="22"/>
        </w:rPr>
        <w:t>девиантным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поведением, а также попавшим в экстремальные ситуации.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1C4A8C">
        <w:rPr>
          <w:rFonts w:asciiTheme="minorHAnsi" w:hAnsiTheme="minorHAnsi" w:cstheme="minorHAnsi"/>
          <w:sz w:val="22"/>
        </w:rPr>
        <w:t>здоровьесбережения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и организации здорового образа жизни, социальной гигиены;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5" w:name="Par120"/>
      <w:bookmarkEnd w:id="15"/>
      <w:r w:rsidRPr="001C4A8C">
        <w:rPr>
          <w:rFonts w:asciiTheme="minorHAnsi" w:hAnsiTheme="minorHAnsi" w:cstheme="minorHAnsi"/>
          <w:sz w:val="22"/>
        </w:rPr>
        <w:t>Учитель-дефектолог, учитель-логопед (логопед) &lt;*&gt;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--------------------------------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&lt;*&gt; Наименование должности "Логопед" в образовательных учреждениях не применяется, а </w:t>
      </w:r>
      <w:r w:rsidRPr="001C4A8C">
        <w:rPr>
          <w:rFonts w:asciiTheme="minorHAnsi" w:hAnsiTheme="minorHAnsi" w:cstheme="minorHAnsi"/>
          <w:sz w:val="22"/>
        </w:rPr>
        <w:lastRenderedPageBreak/>
        <w:t>используется в учреждениях здравоохранения и социального обслуживания.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1C4A8C">
        <w:rPr>
          <w:rFonts w:asciiTheme="minorHAnsi" w:hAnsiTheme="minorHAnsi" w:cstheme="minorHAnsi"/>
          <w:sz w:val="22"/>
        </w:rPr>
        <w:t>поздноослепших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1C4A8C">
        <w:rPr>
          <w:rFonts w:asciiTheme="minorHAnsi" w:hAnsiTheme="minorHAnsi" w:cstheme="minorHAnsi"/>
          <w:sz w:val="22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9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</w:t>
      </w:r>
      <w:r w:rsidRPr="001C4A8C">
        <w:rPr>
          <w:rFonts w:asciiTheme="minorHAnsi" w:hAnsiTheme="minorHAnsi" w:cstheme="minorHAnsi"/>
          <w:sz w:val="22"/>
        </w:rPr>
        <w:lastRenderedPageBreak/>
        <w:t>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6" w:name="Par129"/>
      <w:bookmarkEnd w:id="16"/>
      <w:r w:rsidRPr="001C4A8C">
        <w:rPr>
          <w:rFonts w:asciiTheme="minorHAnsi" w:hAnsiTheme="minorHAnsi" w:cstheme="minorHAnsi"/>
          <w:sz w:val="22"/>
        </w:rPr>
        <w:t>Педагог-психолог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0" w:history="1">
        <w:r w:rsidRPr="001C4A8C">
          <w:rPr>
            <w:rFonts w:asciiTheme="minorHAnsi" w:hAnsiTheme="minorHAnsi" w:cstheme="minorHAnsi"/>
            <w:sz w:val="22"/>
          </w:rPr>
          <w:t>Конвенцией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1C4A8C">
        <w:rPr>
          <w:rFonts w:asciiTheme="minorHAnsi" w:hAnsiTheme="minorHAnsi" w:cstheme="minorHAnsi"/>
          <w:sz w:val="22"/>
        </w:rPr>
        <w:t>дезадаптации</w:t>
      </w:r>
      <w:proofErr w:type="spellEnd"/>
      <w:r w:rsidRPr="001C4A8C">
        <w:rPr>
          <w:rFonts w:asciiTheme="minorHAnsi" w:hAnsiTheme="minorHAnsi" w:cstheme="minorHAnsi"/>
          <w:sz w:val="22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1C4A8C">
        <w:rPr>
          <w:rFonts w:asciiTheme="minorHAnsi" w:hAnsiTheme="minorHAnsi" w:cstheme="minorHAnsi"/>
          <w:sz w:val="22"/>
        </w:rPr>
        <w:t>психокоррекционного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1C4A8C">
        <w:rPr>
          <w:rFonts w:asciiTheme="minorHAnsi" w:hAnsiTheme="minorHAnsi" w:cstheme="minorHAnsi"/>
          <w:sz w:val="22"/>
        </w:rPr>
        <w:t>психокоррекционную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1C4A8C">
        <w:rPr>
          <w:rFonts w:asciiTheme="minorHAnsi" w:hAnsiTheme="minorHAnsi" w:cstheme="minorHAnsi"/>
          <w:sz w:val="22"/>
        </w:rPr>
        <w:t>учреждения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1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нормативные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1C4A8C">
        <w:rPr>
          <w:rFonts w:asciiTheme="minorHAnsi" w:hAnsiTheme="minorHAnsi" w:cstheme="minorHAnsi"/>
          <w:sz w:val="22"/>
        </w:rPr>
        <w:t>психосоматику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1C4A8C">
        <w:rPr>
          <w:rFonts w:asciiTheme="minorHAnsi" w:hAnsiTheme="minorHAnsi" w:cstheme="minorHAnsi"/>
          <w:sz w:val="22"/>
        </w:rPr>
        <w:t>профессиоведения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и психологии труда, психодиагностики, психологического консультирования и </w:t>
      </w:r>
      <w:proofErr w:type="spellStart"/>
      <w:r w:rsidRPr="001C4A8C">
        <w:rPr>
          <w:rFonts w:asciiTheme="minorHAnsi" w:hAnsiTheme="minorHAnsi" w:cstheme="minorHAnsi"/>
          <w:sz w:val="22"/>
        </w:rPr>
        <w:t>психопрофилактики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1C4A8C">
        <w:rPr>
          <w:rFonts w:asciiTheme="minorHAnsi" w:hAnsiTheme="minorHAnsi" w:cstheme="minorHAnsi"/>
          <w:sz w:val="22"/>
        </w:rPr>
        <w:t>профконсультации</w:t>
      </w:r>
      <w:proofErr w:type="spellEnd"/>
      <w:r w:rsidRPr="001C4A8C">
        <w:rPr>
          <w:rFonts w:asciiTheme="minorHAnsi" w:hAnsiTheme="minorHAnsi" w:cstheme="minorHAnsi"/>
          <w:sz w:val="22"/>
        </w:rPr>
        <w:t>, диагностики и коррекции нормального и аномального развития ребенка;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7" w:name="Par135"/>
      <w:bookmarkEnd w:id="17"/>
      <w:r w:rsidRPr="001C4A8C">
        <w:rPr>
          <w:rFonts w:asciiTheme="minorHAnsi" w:hAnsiTheme="minorHAnsi" w:cstheme="minorHAnsi"/>
          <w:sz w:val="22"/>
        </w:rPr>
        <w:t xml:space="preserve">Воспитатель (включая </w:t>
      </w:r>
      <w:proofErr w:type="gramStart"/>
      <w:r w:rsidRPr="001C4A8C">
        <w:rPr>
          <w:rFonts w:asciiTheme="minorHAnsi" w:hAnsiTheme="minorHAnsi" w:cstheme="minorHAnsi"/>
          <w:sz w:val="22"/>
        </w:rPr>
        <w:t>старшего</w:t>
      </w:r>
      <w:proofErr w:type="gramEnd"/>
      <w:r w:rsidRPr="001C4A8C">
        <w:rPr>
          <w:rFonts w:asciiTheme="minorHAnsi" w:hAnsiTheme="minorHAnsi" w:cstheme="minorHAnsi"/>
          <w:sz w:val="22"/>
        </w:rPr>
        <w:t>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</w:t>
      </w:r>
      <w:r w:rsidRPr="001C4A8C">
        <w:rPr>
          <w:rFonts w:asciiTheme="minorHAnsi" w:hAnsiTheme="minorHAnsi" w:cstheme="minorHAnsi"/>
          <w:sz w:val="22"/>
        </w:rPr>
        <w:lastRenderedPageBreak/>
        <w:t>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--------------------------------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8" w:name="Par145"/>
      <w:bookmarkEnd w:id="18"/>
      <w:proofErr w:type="spellStart"/>
      <w:r w:rsidRPr="001C4A8C">
        <w:rPr>
          <w:rFonts w:asciiTheme="minorHAnsi" w:hAnsiTheme="minorHAnsi" w:cstheme="minorHAnsi"/>
          <w:sz w:val="22"/>
        </w:rPr>
        <w:t>Тьютор</w:t>
      </w:r>
      <w:proofErr w:type="spellEnd"/>
      <w:r w:rsidRPr="001C4A8C">
        <w:rPr>
          <w:rFonts w:asciiTheme="minorHAnsi" w:hAnsiTheme="minorHAnsi" w:cstheme="minorHAnsi"/>
          <w:sz w:val="22"/>
        </w:rPr>
        <w:t>&lt;*&gt;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--------------------------------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&lt;*&gt; За исключением </w:t>
      </w:r>
      <w:proofErr w:type="spellStart"/>
      <w:r w:rsidRPr="001C4A8C">
        <w:rPr>
          <w:rFonts w:asciiTheme="minorHAnsi" w:hAnsiTheme="minorHAnsi" w:cstheme="minorHAnsi"/>
          <w:sz w:val="22"/>
        </w:rPr>
        <w:t>тьюторов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, </w:t>
      </w:r>
      <w:proofErr w:type="gramStart"/>
      <w:r w:rsidRPr="001C4A8C">
        <w:rPr>
          <w:rFonts w:asciiTheme="minorHAnsi" w:hAnsiTheme="minorHAnsi" w:cstheme="minorHAnsi"/>
          <w:sz w:val="22"/>
        </w:rPr>
        <w:t>занятых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в сфере высшего и дополнительного профессионального образования.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Организует процесс индивидуальной работы с обучающимися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1C4A8C">
        <w:rPr>
          <w:rFonts w:asciiTheme="minorHAnsi" w:hAnsiTheme="minorHAnsi" w:cstheme="minorHAnsi"/>
          <w:sz w:val="22"/>
        </w:rPr>
        <w:t>предпрофильной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Совместно с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1C4A8C">
        <w:rPr>
          <w:rFonts w:asciiTheme="minorHAnsi" w:hAnsiTheme="minorHAnsi" w:cstheme="minorHAnsi"/>
          <w:sz w:val="22"/>
        </w:rPr>
        <w:t>предпрофильной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обучающемуся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1C4A8C">
        <w:rPr>
          <w:rFonts w:asciiTheme="minorHAnsi" w:hAnsiTheme="minorHAnsi" w:cstheme="minorHAnsi"/>
          <w:sz w:val="22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1C4A8C">
        <w:rPr>
          <w:rFonts w:asciiTheme="minorHAnsi" w:hAnsiTheme="minorHAnsi" w:cstheme="minorHAnsi"/>
          <w:sz w:val="22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Осуществляет мониторинг динамики процесса становления выбора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пути своего образования. </w:t>
      </w:r>
      <w:proofErr w:type="gramStart"/>
      <w:r w:rsidRPr="001C4A8C">
        <w:rPr>
          <w:rFonts w:asciiTheme="minorHAnsi" w:hAnsiTheme="minorHAnsi" w:cstheme="minorHAnsi"/>
          <w:sz w:val="22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1C4A8C">
        <w:rPr>
          <w:rFonts w:asciiTheme="minorHAnsi" w:hAnsiTheme="minorHAnsi" w:cstheme="minorHAnsi"/>
          <w:sz w:val="22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Обеспечивает и анализирует достижение и подтверждение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3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теорию и методику воспитательной работы, организации свободного времени обучающихся; технологии открытого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образования и </w:t>
      </w:r>
      <w:proofErr w:type="spellStart"/>
      <w:r w:rsidRPr="001C4A8C">
        <w:rPr>
          <w:rFonts w:asciiTheme="minorHAnsi" w:hAnsiTheme="minorHAnsi" w:cstheme="minorHAnsi"/>
          <w:sz w:val="22"/>
        </w:rPr>
        <w:t>тьюторские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19" w:name="Par154"/>
      <w:bookmarkEnd w:id="19"/>
      <w:r w:rsidRPr="001C4A8C">
        <w:rPr>
          <w:rFonts w:asciiTheme="minorHAnsi" w:hAnsiTheme="minorHAnsi" w:cstheme="minorHAnsi"/>
          <w:sz w:val="22"/>
        </w:rPr>
        <w:t>Педагог-библиотекарь &lt;*&gt;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(введено </w:t>
      </w:r>
      <w:hyperlink r:id="rId24" w:history="1">
        <w:proofErr w:type="spellStart"/>
        <w:r w:rsidRPr="001C4A8C">
          <w:rPr>
            <w:rFonts w:asciiTheme="minorHAnsi" w:hAnsiTheme="minorHAnsi" w:cstheme="minorHAnsi"/>
            <w:sz w:val="22"/>
          </w:rPr>
          <w:t>Приказом</w:t>
        </w:r>
      </w:hyperlink>
      <w:r w:rsidRPr="001C4A8C">
        <w:rPr>
          <w:rFonts w:asciiTheme="minorHAnsi" w:hAnsiTheme="minorHAnsi" w:cstheme="minorHAnsi"/>
          <w:sz w:val="22"/>
        </w:rPr>
        <w:t>Минздравсоцразвития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РФ от 31.05.2011 N 448н)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--------------------------------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5" w:history="1">
        <w:r w:rsidRPr="001C4A8C">
          <w:rPr>
            <w:rFonts w:asciiTheme="minorHAnsi" w:hAnsiTheme="minorHAnsi" w:cstheme="minorHAnsi"/>
            <w:sz w:val="22"/>
          </w:rPr>
          <w:t>об образовании</w:t>
        </w:r>
      </w:hyperlink>
      <w:r w:rsidRPr="001C4A8C">
        <w:rPr>
          <w:rFonts w:asciiTheme="minorHAnsi" w:hAnsiTheme="minorHAnsi" w:cstheme="minorHAnsi"/>
          <w:sz w:val="22"/>
        </w:rPr>
        <w:t xml:space="preserve"> и </w:t>
      </w:r>
      <w:hyperlink r:id="rId26" w:history="1">
        <w:r w:rsidRPr="001C4A8C">
          <w:rPr>
            <w:rFonts w:asciiTheme="minorHAnsi" w:hAnsiTheme="minorHAnsi" w:cstheme="minorHAnsi"/>
            <w:sz w:val="22"/>
          </w:rPr>
          <w:t>библиотечном деле</w:t>
        </w:r>
      </w:hyperlink>
      <w:r w:rsidRPr="001C4A8C">
        <w:rPr>
          <w:rFonts w:asciiTheme="minorHAnsi" w:hAnsiTheme="minorHAnsi" w:cstheme="minorHAnsi"/>
          <w:sz w:val="22"/>
        </w:rPr>
        <w:t xml:space="preserve">; </w:t>
      </w:r>
      <w:hyperlink r:id="rId27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0" w:name="Par165"/>
      <w:bookmarkEnd w:id="20"/>
      <w:r w:rsidRPr="001C4A8C">
        <w:rPr>
          <w:rFonts w:asciiTheme="minorHAnsi" w:hAnsiTheme="minorHAnsi" w:cstheme="minorHAnsi"/>
          <w:sz w:val="22"/>
        </w:rPr>
        <w:t>Старший вожатый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1C4A8C">
        <w:rPr>
          <w:rFonts w:asciiTheme="minorHAnsi" w:hAnsiTheme="minorHAnsi" w:cstheme="minorHAnsi"/>
          <w:sz w:val="22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8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1" w:name="Par171"/>
      <w:bookmarkEnd w:id="21"/>
      <w:r w:rsidRPr="001C4A8C">
        <w:rPr>
          <w:rFonts w:asciiTheme="minorHAnsi" w:hAnsiTheme="minorHAnsi" w:cstheme="minorHAnsi"/>
          <w:sz w:val="22"/>
        </w:rPr>
        <w:t>Педагог дополнительного образования (включая старшего)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</w:t>
      </w:r>
      <w:r w:rsidRPr="001C4A8C">
        <w:rPr>
          <w:rFonts w:asciiTheme="minorHAnsi" w:hAnsiTheme="minorHAnsi" w:cstheme="minorHAnsi"/>
          <w:sz w:val="22"/>
        </w:rPr>
        <w:lastRenderedPageBreak/>
        <w:t>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9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2" w:name="Par178"/>
      <w:bookmarkEnd w:id="22"/>
      <w:r w:rsidRPr="001C4A8C">
        <w:rPr>
          <w:rFonts w:asciiTheme="minorHAnsi" w:hAnsiTheme="minorHAnsi" w:cstheme="minorHAnsi"/>
          <w:sz w:val="22"/>
        </w:rPr>
        <w:t>Музыкальный руководитель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</w:t>
      </w:r>
      <w:r w:rsidRPr="001C4A8C">
        <w:rPr>
          <w:rFonts w:asciiTheme="minorHAnsi" w:hAnsiTheme="minorHAnsi" w:cstheme="minorHAnsi"/>
          <w:sz w:val="22"/>
        </w:rPr>
        <w:lastRenderedPageBreak/>
        <w:t>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3" w:name="Par184"/>
      <w:bookmarkEnd w:id="23"/>
      <w:r w:rsidRPr="001C4A8C">
        <w:rPr>
          <w:rFonts w:asciiTheme="minorHAnsi" w:hAnsiTheme="minorHAnsi" w:cstheme="minorHAnsi"/>
          <w:sz w:val="22"/>
        </w:rPr>
        <w:t>Концертмейстер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1C4A8C">
        <w:rPr>
          <w:rFonts w:asciiTheme="minorHAnsi" w:hAnsiTheme="minorHAnsi" w:cstheme="minorHAnsi"/>
          <w:sz w:val="22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4" w:name="Par190"/>
      <w:bookmarkEnd w:id="24"/>
      <w:r w:rsidRPr="001C4A8C">
        <w:rPr>
          <w:rFonts w:asciiTheme="minorHAnsi" w:hAnsiTheme="minorHAnsi" w:cstheme="minorHAnsi"/>
          <w:sz w:val="22"/>
        </w:rPr>
        <w:t>Руководитель физического воспитания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обучающимися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1C4A8C">
        <w:rPr>
          <w:rFonts w:asciiTheme="minorHAnsi" w:hAnsiTheme="minorHAnsi" w:cstheme="minorHAnsi"/>
          <w:sz w:val="22"/>
        </w:rPr>
        <w:t>тестирования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1C4A8C">
        <w:rPr>
          <w:rFonts w:asciiTheme="minorHAnsi" w:hAnsiTheme="minorHAnsi" w:cstheme="minorHAnsi"/>
          <w:sz w:val="22"/>
        </w:rPr>
        <w:t>внеучебное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</w:t>
      </w:r>
      <w:r w:rsidRPr="001C4A8C">
        <w:rPr>
          <w:rFonts w:asciiTheme="minorHAnsi" w:hAnsiTheme="minorHAnsi" w:cstheme="minorHAnsi"/>
          <w:sz w:val="22"/>
        </w:rPr>
        <w:lastRenderedPageBreak/>
        <w:t xml:space="preserve">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3" w:history="1">
        <w:r w:rsidRPr="001C4A8C">
          <w:rPr>
            <w:rFonts w:asciiTheme="minorHAnsi" w:hAnsiTheme="minorHAnsi" w:cstheme="minorHAnsi"/>
            <w:sz w:val="22"/>
          </w:rPr>
          <w:t>законодательство</w:t>
        </w:r>
      </w:hyperlink>
      <w:r w:rsidRPr="001C4A8C">
        <w:rPr>
          <w:rFonts w:asciiTheme="minorHAnsi" w:hAnsiTheme="minorHAnsi" w:cstheme="minorHAnsi"/>
          <w:sz w:val="22"/>
        </w:rP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5" w:name="Par196"/>
      <w:bookmarkEnd w:id="25"/>
      <w:r w:rsidRPr="001C4A8C">
        <w:rPr>
          <w:rFonts w:asciiTheme="minorHAnsi" w:hAnsiTheme="minorHAnsi" w:cstheme="minorHAnsi"/>
          <w:sz w:val="22"/>
        </w:rPr>
        <w:t>Инструктор по физической культуре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1C4A8C">
        <w:rPr>
          <w:rFonts w:asciiTheme="minorHAnsi" w:hAnsiTheme="minorHAnsi" w:cstheme="minorHAnsi"/>
          <w:sz w:val="22"/>
        </w:rPr>
        <w:t>внеучебного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1C4A8C">
        <w:rPr>
          <w:rFonts w:asciiTheme="minorHAnsi" w:hAnsiTheme="minorHAnsi" w:cstheme="minorHAnsi"/>
          <w:sz w:val="22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</w:t>
      </w:r>
      <w:r w:rsidRPr="001C4A8C">
        <w:rPr>
          <w:rFonts w:asciiTheme="minorHAnsi" w:hAnsiTheme="minorHAnsi" w:cstheme="minorHAnsi"/>
          <w:sz w:val="22"/>
        </w:rPr>
        <w:lastRenderedPageBreak/>
        <w:t>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6" w:name="Par202"/>
      <w:bookmarkEnd w:id="26"/>
      <w:r w:rsidRPr="001C4A8C">
        <w:rPr>
          <w:rFonts w:asciiTheme="minorHAnsi" w:hAnsiTheme="minorHAnsi" w:cstheme="minorHAnsi"/>
          <w:sz w:val="22"/>
        </w:rPr>
        <w:t xml:space="preserve">Методист (включая </w:t>
      </w:r>
      <w:proofErr w:type="gramStart"/>
      <w:r w:rsidRPr="001C4A8C">
        <w:rPr>
          <w:rFonts w:asciiTheme="minorHAnsi" w:hAnsiTheme="minorHAnsi" w:cstheme="minorHAnsi"/>
          <w:sz w:val="22"/>
        </w:rPr>
        <w:t>старшего</w:t>
      </w:r>
      <w:proofErr w:type="gramEnd"/>
      <w:r w:rsidRPr="001C4A8C">
        <w:rPr>
          <w:rFonts w:asciiTheme="minorHAnsi" w:hAnsiTheme="minorHAnsi" w:cstheme="minorHAnsi"/>
          <w:sz w:val="22"/>
        </w:rPr>
        <w:t>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</w:t>
      </w:r>
      <w:r w:rsidRPr="001C4A8C">
        <w:rPr>
          <w:rFonts w:asciiTheme="minorHAnsi" w:hAnsiTheme="minorHAnsi" w:cstheme="minorHAnsi"/>
          <w:sz w:val="22"/>
        </w:rPr>
        <w:lastRenderedPageBreak/>
        <w:t>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1C4A8C">
        <w:rPr>
          <w:rFonts w:asciiTheme="minorHAnsi" w:hAnsiTheme="minorHAnsi" w:cstheme="minorHAnsi"/>
          <w:sz w:val="22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7" w:name="Par208"/>
      <w:bookmarkEnd w:id="27"/>
      <w:r w:rsidRPr="001C4A8C">
        <w:rPr>
          <w:rFonts w:asciiTheme="minorHAnsi" w:hAnsiTheme="minorHAnsi" w:cstheme="minorHAnsi"/>
          <w:sz w:val="22"/>
        </w:rPr>
        <w:t xml:space="preserve">Инструктор-методист (включая </w:t>
      </w:r>
      <w:proofErr w:type="gramStart"/>
      <w:r w:rsidRPr="001C4A8C">
        <w:rPr>
          <w:rFonts w:asciiTheme="minorHAnsi" w:hAnsiTheme="minorHAnsi" w:cstheme="minorHAnsi"/>
          <w:sz w:val="22"/>
        </w:rPr>
        <w:t>старшего</w:t>
      </w:r>
      <w:proofErr w:type="gramEnd"/>
      <w:r w:rsidRPr="001C4A8C">
        <w:rPr>
          <w:rFonts w:asciiTheme="minorHAnsi" w:hAnsiTheme="minorHAnsi" w:cstheme="minorHAnsi"/>
          <w:sz w:val="22"/>
        </w:rPr>
        <w:t>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1C4A8C">
        <w:rPr>
          <w:rFonts w:asciiTheme="minorHAnsi" w:hAnsiTheme="minorHAnsi" w:cstheme="minorHAnsi"/>
          <w:sz w:val="22"/>
        </w:rPr>
        <w:t>медслужбой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</w:t>
      </w:r>
      <w:r w:rsidRPr="001C4A8C">
        <w:rPr>
          <w:rFonts w:asciiTheme="minorHAnsi" w:hAnsiTheme="minorHAnsi" w:cstheme="minorHAnsi"/>
          <w:sz w:val="22"/>
        </w:rPr>
        <w:lastRenderedPageBreak/>
        <w:t>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8" w:name="Par215"/>
      <w:bookmarkEnd w:id="28"/>
      <w:r w:rsidRPr="001C4A8C">
        <w:rPr>
          <w:rFonts w:asciiTheme="minorHAnsi" w:hAnsiTheme="minorHAnsi" w:cstheme="minorHAnsi"/>
          <w:sz w:val="22"/>
        </w:rPr>
        <w:t>Инструктор по труду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1C4A8C">
        <w:rPr>
          <w:rFonts w:asciiTheme="minorHAnsi" w:hAnsiTheme="minorHAnsi" w:cstheme="minorHAnsi"/>
          <w:sz w:val="22"/>
        </w:rPr>
        <w:t>профориентационную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1C4A8C">
        <w:rPr>
          <w:rFonts w:asciiTheme="minorHAnsi" w:hAnsiTheme="minorHAnsi" w:cstheme="minorHAnsi"/>
          <w:sz w:val="22"/>
        </w:rPr>
        <w:t>предпрофильной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1C4A8C">
        <w:rPr>
          <w:rFonts w:asciiTheme="minorHAnsi" w:hAnsiTheme="minorHAnsi" w:cstheme="minorHAnsi"/>
          <w:sz w:val="22"/>
        </w:rPr>
        <w:t>профориентационной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</w:t>
      </w:r>
      <w:r w:rsidRPr="001C4A8C">
        <w:rPr>
          <w:rFonts w:asciiTheme="minorHAnsi" w:hAnsiTheme="minorHAnsi" w:cstheme="minorHAnsi"/>
          <w:sz w:val="22"/>
        </w:rPr>
        <w:lastRenderedPageBreak/>
        <w:t>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29" w:name="Par221"/>
      <w:bookmarkEnd w:id="29"/>
      <w:r w:rsidRPr="001C4A8C">
        <w:rPr>
          <w:rFonts w:asciiTheme="minorHAnsi" w:hAnsiTheme="minorHAnsi" w:cstheme="minorHAnsi"/>
          <w:sz w:val="22"/>
        </w:rPr>
        <w:t>Преподаватель-организатор основ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безопасности жизнедеятельности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1C4A8C">
        <w:rPr>
          <w:rFonts w:asciiTheme="minorHAnsi" w:hAnsiTheme="minorHAnsi" w:cstheme="minorHAnsi"/>
          <w:sz w:val="22"/>
        </w:rPr>
        <w:t>специфики курсов основ безопасности жизнедеятельности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</w:t>
      </w:r>
      <w:r w:rsidRPr="001C4A8C">
        <w:rPr>
          <w:rFonts w:asciiTheme="minorHAnsi" w:hAnsiTheme="minorHAnsi" w:cstheme="minorHAnsi"/>
          <w:sz w:val="22"/>
        </w:rPr>
        <w:lastRenderedPageBreak/>
        <w:t>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 w:rsidRPr="001C4A8C">
          <w:rPr>
            <w:rFonts w:asciiTheme="minorHAnsi" w:hAnsiTheme="minorHAnsi" w:cstheme="minorHAnsi"/>
            <w:sz w:val="22"/>
          </w:rPr>
          <w:t>законодательство</w:t>
        </w:r>
      </w:hyperlink>
      <w:r w:rsidRPr="001C4A8C">
        <w:rPr>
          <w:rFonts w:asciiTheme="minorHAnsi" w:hAnsiTheme="minorHAnsi" w:cstheme="minorHAnsi"/>
          <w:sz w:val="22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39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0" w:history="1">
        <w:r w:rsidRPr="001C4A8C">
          <w:rPr>
            <w:rFonts w:asciiTheme="minorHAnsi" w:hAnsiTheme="minorHAnsi" w:cstheme="minorHAnsi"/>
            <w:sz w:val="22"/>
          </w:rPr>
          <w:t>законодательство</w:t>
        </w:r>
      </w:hyperlink>
      <w:r w:rsidRPr="001C4A8C">
        <w:rPr>
          <w:rFonts w:asciiTheme="minorHAnsi" w:hAnsiTheme="minorHAnsi" w:cstheme="minorHAnsi"/>
          <w:sz w:val="22"/>
        </w:rPr>
        <w:t>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Требования к квалификации. </w:t>
      </w:r>
      <w:proofErr w:type="gramStart"/>
      <w:r w:rsidRPr="001C4A8C">
        <w:rPr>
          <w:rFonts w:asciiTheme="minorHAnsi" w:hAnsiTheme="minorHAnsi" w:cstheme="minorHAnsi"/>
          <w:sz w:val="22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не менее 3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0" w:name="Par228"/>
      <w:bookmarkEnd w:id="30"/>
      <w:r w:rsidRPr="001C4A8C">
        <w:rPr>
          <w:rFonts w:asciiTheme="minorHAnsi" w:hAnsiTheme="minorHAnsi" w:cstheme="minorHAnsi"/>
          <w:sz w:val="22"/>
        </w:rPr>
        <w:t xml:space="preserve">Тренер-преподаватель (включая </w:t>
      </w:r>
      <w:proofErr w:type="gramStart"/>
      <w:r w:rsidRPr="001C4A8C">
        <w:rPr>
          <w:rFonts w:asciiTheme="minorHAnsi" w:hAnsiTheme="minorHAnsi" w:cstheme="minorHAnsi"/>
          <w:sz w:val="22"/>
        </w:rPr>
        <w:t>старшего</w:t>
      </w:r>
      <w:proofErr w:type="gramEnd"/>
      <w:r w:rsidRPr="001C4A8C">
        <w:rPr>
          <w:rFonts w:asciiTheme="minorHAnsi" w:hAnsiTheme="minorHAnsi" w:cstheme="minorHAnsi"/>
          <w:sz w:val="22"/>
        </w:rPr>
        <w:t>)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Организует разнообразные виды деятельности обучающихся, воспитанников, в т.ч. самостоятельную, исследовательскую, проблемное обучение, </w:t>
      </w:r>
      <w:r w:rsidRPr="001C4A8C">
        <w:rPr>
          <w:rFonts w:asciiTheme="minorHAnsi" w:hAnsiTheme="minorHAnsi" w:cstheme="minorHAnsi"/>
          <w:sz w:val="22"/>
        </w:rPr>
        <w:lastRenderedPageBreak/>
        <w:t>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1C4A8C">
        <w:rPr>
          <w:rFonts w:asciiTheme="minorHAnsi" w:hAnsiTheme="minorHAnsi" w:cstheme="minorHAnsi"/>
          <w:sz w:val="22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1" w:name="Par235"/>
      <w:bookmarkEnd w:id="31"/>
      <w:r w:rsidRPr="001C4A8C">
        <w:rPr>
          <w:rFonts w:asciiTheme="minorHAnsi" w:hAnsiTheme="minorHAnsi" w:cstheme="minorHAnsi"/>
          <w:sz w:val="22"/>
        </w:rPr>
        <w:t>Мастер производственного обучения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1C4A8C">
        <w:rPr>
          <w:rFonts w:asciiTheme="minorHAnsi" w:hAnsiTheme="minorHAnsi" w:cstheme="minorHAnsi"/>
          <w:sz w:val="22"/>
        </w:rPr>
        <w:t>обучающихся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</w:t>
      </w:r>
      <w:r w:rsidRPr="001C4A8C">
        <w:rPr>
          <w:rFonts w:asciiTheme="minorHAnsi" w:hAnsiTheme="minorHAnsi" w:cstheme="minorHAnsi"/>
          <w:sz w:val="22"/>
        </w:rPr>
        <w:lastRenderedPageBreak/>
        <w:t>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1C4A8C">
        <w:rPr>
          <w:rFonts w:asciiTheme="minorHAnsi" w:hAnsiTheme="minorHAnsi" w:cstheme="minorHAnsi"/>
          <w:sz w:val="22"/>
        </w:rPr>
        <w:t>и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1C4A8C">
        <w:rPr>
          <w:rFonts w:asciiTheme="minorHAnsi" w:hAnsiTheme="minorHAnsi" w:cstheme="minorHAnsi"/>
          <w:sz w:val="22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1C4A8C">
        <w:rPr>
          <w:rFonts w:asciiTheme="minorHAnsi" w:hAnsiTheme="minorHAnsi" w:cstheme="minorHAnsi"/>
          <w:sz w:val="22"/>
        </w:rPr>
        <w:t>здоровья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1C4A8C">
        <w:rPr>
          <w:rFonts w:asciiTheme="minorHAnsi" w:hAnsiTheme="minorHAnsi" w:cstheme="minorHAnsi"/>
          <w:sz w:val="22"/>
        </w:rPr>
        <w:t>компетентностного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подхода;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A8C">
        <w:rPr>
          <w:rFonts w:asciiTheme="minorHAnsi" w:hAnsiTheme="minorHAnsi" w:cstheme="minorHAnsi"/>
          <w:sz w:val="22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</w:rPr>
      </w:pPr>
      <w:bookmarkStart w:id="32" w:name="Par241"/>
      <w:bookmarkEnd w:id="32"/>
      <w:r w:rsidRPr="001C4A8C">
        <w:rPr>
          <w:rFonts w:asciiTheme="minorHAnsi" w:hAnsiTheme="minorHAnsi" w:cstheme="minorHAnsi"/>
          <w:sz w:val="22"/>
        </w:rPr>
        <w:t>IV. ДОЛЖНОСТИ УЧЕБНО-ВСПОМОГАТЕЛЬНОГО ПЕРСОНАЛА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3" w:name="Par243"/>
      <w:bookmarkEnd w:id="33"/>
      <w:r w:rsidRPr="001C4A8C">
        <w:rPr>
          <w:rFonts w:asciiTheme="minorHAnsi" w:hAnsiTheme="minorHAnsi" w:cstheme="minorHAnsi"/>
          <w:sz w:val="22"/>
        </w:rPr>
        <w:t xml:space="preserve">Дежурный по режиму (включая </w:t>
      </w:r>
      <w:proofErr w:type="gramStart"/>
      <w:r w:rsidRPr="001C4A8C">
        <w:rPr>
          <w:rFonts w:asciiTheme="minorHAnsi" w:hAnsiTheme="minorHAnsi" w:cstheme="minorHAnsi"/>
          <w:sz w:val="22"/>
        </w:rPr>
        <w:t>старшего</w:t>
      </w:r>
      <w:proofErr w:type="gramEnd"/>
      <w:r w:rsidRPr="001C4A8C">
        <w:rPr>
          <w:rFonts w:asciiTheme="minorHAnsi" w:hAnsiTheme="minorHAnsi" w:cstheme="minorHAnsi"/>
          <w:sz w:val="22"/>
        </w:rPr>
        <w:t>)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1C4A8C">
        <w:rPr>
          <w:rFonts w:asciiTheme="minorHAnsi" w:hAnsiTheme="minorHAnsi" w:cstheme="minorHAnsi"/>
          <w:sz w:val="22"/>
        </w:rPr>
        <w:t>девиантным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1C4A8C">
        <w:rPr>
          <w:rFonts w:asciiTheme="minorHAnsi" w:hAnsiTheme="minorHAnsi" w:cstheme="minorHAnsi"/>
          <w:sz w:val="22"/>
        </w:rPr>
        <w:t>дня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</w:t>
      </w:r>
      <w:r w:rsidRPr="001C4A8C">
        <w:rPr>
          <w:rFonts w:asciiTheme="minorHAnsi" w:hAnsiTheme="minorHAnsi" w:cstheme="minorHAnsi"/>
          <w:sz w:val="22"/>
        </w:rPr>
        <w:lastRenderedPageBreak/>
        <w:t>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4" w:name="Par250"/>
      <w:bookmarkEnd w:id="34"/>
      <w:r w:rsidRPr="001C4A8C">
        <w:rPr>
          <w:rFonts w:asciiTheme="minorHAnsi" w:hAnsiTheme="minorHAnsi" w:cstheme="minorHAnsi"/>
          <w:sz w:val="22"/>
        </w:rPr>
        <w:t>Вожатый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5" w:name="Par256"/>
      <w:bookmarkEnd w:id="35"/>
      <w:r w:rsidRPr="001C4A8C">
        <w:rPr>
          <w:rFonts w:asciiTheme="minorHAnsi" w:hAnsiTheme="minorHAnsi" w:cstheme="minorHAnsi"/>
          <w:sz w:val="22"/>
        </w:rPr>
        <w:t>Помощник воспитателя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6" w:name="Par262"/>
      <w:bookmarkEnd w:id="36"/>
      <w:r w:rsidRPr="001C4A8C">
        <w:rPr>
          <w:rFonts w:asciiTheme="minorHAnsi" w:hAnsiTheme="minorHAnsi" w:cstheme="minorHAnsi"/>
          <w:sz w:val="22"/>
        </w:rPr>
        <w:t>Младший воспитатель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7" w:name="Par268"/>
      <w:bookmarkEnd w:id="37"/>
      <w:r w:rsidRPr="001C4A8C">
        <w:rPr>
          <w:rFonts w:asciiTheme="minorHAnsi" w:hAnsiTheme="minorHAnsi" w:cstheme="minorHAnsi"/>
          <w:sz w:val="22"/>
        </w:rPr>
        <w:lastRenderedPageBreak/>
        <w:t>Секретарь учебной части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1C4A8C">
        <w:rPr>
          <w:rFonts w:asciiTheme="minorHAnsi" w:hAnsiTheme="minorHAnsi" w:cstheme="minorHAnsi"/>
          <w:sz w:val="22"/>
        </w:rPr>
        <w:t>распоряжений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proofErr w:type="gramStart"/>
      <w:r w:rsidRPr="001C4A8C">
        <w:rPr>
          <w:rFonts w:asciiTheme="minorHAnsi" w:hAnsiTheme="minorHAnsi" w:cstheme="minorHAnsi"/>
          <w:sz w:val="22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2"/>
        </w:rPr>
      </w:pPr>
      <w:bookmarkStart w:id="38" w:name="Par274"/>
      <w:bookmarkEnd w:id="38"/>
      <w:r w:rsidRPr="001C4A8C">
        <w:rPr>
          <w:rFonts w:asciiTheme="minorHAnsi" w:hAnsiTheme="minorHAnsi" w:cstheme="minorHAnsi"/>
          <w:sz w:val="22"/>
        </w:rPr>
        <w:t>Диспетчер образовательного учреждения</w:t>
      </w:r>
    </w:p>
    <w:p w:rsidR="00A31804" w:rsidRPr="001C4A8C" w:rsidRDefault="00A318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1C4A8C">
        <w:rPr>
          <w:rFonts w:asciiTheme="minorHAnsi" w:hAnsiTheme="minorHAnsi" w:cstheme="minorHAnsi"/>
          <w:sz w:val="22"/>
        </w:rPr>
        <w:t>контроль за</w:t>
      </w:r>
      <w:proofErr w:type="gramEnd"/>
      <w:r w:rsidRPr="001C4A8C">
        <w:rPr>
          <w:rFonts w:asciiTheme="minorHAnsi" w:hAnsiTheme="minorHAnsi" w:cstheme="minorHAnsi"/>
          <w:sz w:val="22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1C4A8C">
        <w:rPr>
          <w:rFonts w:asciiTheme="minorHAnsi" w:hAnsiTheme="minorHAnsi" w:cstheme="minorHAnsi"/>
          <w:sz w:val="22"/>
        </w:rPr>
        <w:t>внеучебных</w:t>
      </w:r>
      <w:proofErr w:type="spellEnd"/>
      <w:r w:rsidRPr="001C4A8C">
        <w:rPr>
          <w:rFonts w:asciiTheme="minorHAnsi" w:hAnsiTheme="minorHAnsi" w:cstheme="minorHAnsi"/>
          <w:sz w:val="22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</w:t>
      </w:r>
      <w:r w:rsidRPr="001C4A8C">
        <w:rPr>
          <w:rFonts w:asciiTheme="minorHAnsi" w:hAnsiTheme="minorHAnsi" w:cstheme="minorHAnsi"/>
          <w:sz w:val="22"/>
        </w:rPr>
        <w:lastRenderedPageBreak/>
        <w:t>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7" w:history="1">
        <w:r w:rsidRPr="001C4A8C">
          <w:rPr>
            <w:rFonts w:asciiTheme="minorHAnsi" w:hAnsiTheme="minorHAnsi" w:cstheme="minorHAnsi"/>
            <w:sz w:val="22"/>
          </w:rPr>
          <w:t>Конвенцию</w:t>
        </w:r>
      </w:hyperlink>
      <w:r w:rsidRPr="001C4A8C">
        <w:rPr>
          <w:rFonts w:asciiTheme="minorHAnsi" w:hAnsiTheme="minorHAnsi" w:cstheme="minorHAnsi"/>
          <w:sz w:val="22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  <w:r w:rsidRPr="001C4A8C">
        <w:rPr>
          <w:rFonts w:asciiTheme="minorHAnsi" w:hAnsiTheme="minorHAnsi" w:cstheme="minorHAnsi"/>
          <w:sz w:val="22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2"/>
        </w:rPr>
      </w:pPr>
    </w:p>
    <w:p w:rsidR="00A31804" w:rsidRPr="001C4A8C" w:rsidRDefault="00A318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246D4" w:rsidRPr="001C4A8C" w:rsidRDefault="009246D4">
      <w:pPr>
        <w:rPr>
          <w:rFonts w:asciiTheme="minorHAnsi" w:hAnsiTheme="minorHAnsi" w:cstheme="minorHAnsi"/>
          <w:sz w:val="22"/>
        </w:rPr>
      </w:pPr>
    </w:p>
    <w:sectPr w:rsidR="009246D4" w:rsidRPr="001C4A8C" w:rsidSect="00CE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04"/>
    <w:rsid w:val="001C4A8C"/>
    <w:rsid w:val="00600B53"/>
    <w:rsid w:val="007E6E78"/>
    <w:rsid w:val="009246D4"/>
    <w:rsid w:val="00A31804"/>
    <w:rsid w:val="00B17701"/>
    <w:rsid w:val="00C8152F"/>
    <w:rsid w:val="00FB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1264B29C5E44935BC6FEA3304F7CA8EF3DC175522AC74C2E8991jBk4M" TargetMode="External"/><Relationship Id="rId18" Type="http://schemas.openxmlformats.org/officeDocument/2006/relationships/hyperlink" Target="consultantplus://offline/ref=711264B29C5E44935BC6FEA3304F7CA8EF3DC175522AC74C2E8991jBk4M" TargetMode="External"/><Relationship Id="rId26" Type="http://schemas.openxmlformats.org/officeDocument/2006/relationships/hyperlink" Target="consultantplus://offline/ref=711264B29C5E44935BC6FEA3304F7CA8E730CC79507D904E7FDC9FB118jAkAM" TargetMode="External"/><Relationship Id="rId39" Type="http://schemas.openxmlformats.org/officeDocument/2006/relationships/hyperlink" Target="consultantplus://offline/ref=711264B29C5E44935BC6FEA3304F7CA8EF3DC175522AC74C2E8991jBk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1264B29C5E44935BC6FEA3304F7CA8EF3DC175522AC74C2E8991jBk4M" TargetMode="External"/><Relationship Id="rId34" Type="http://schemas.openxmlformats.org/officeDocument/2006/relationships/hyperlink" Target="consultantplus://offline/ref=711264B29C5E44935BC6FEA3304F7CA8EF3DC175522AC74C2E8991jBk4M" TargetMode="External"/><Relationship Id="rId42" Type="http://schemas.openxmlformats.org/officeDocument/2006/relationships/hyperlink" Target="consultantplus://offline/ref=711264B29C5E44935BC6FEA3304F7CA8EF3DC175522AC74C2E8991jBk4M" TargetMode="External"/><Relationship Id="rId47" Type="http://schemas.openxmlformats.org/officeDocument/2006/relationships/hyperlink" Target="consultantplus://offline/ref=711264B29C5E44935BC6FEA3304F7CA8EF3DC175522AC74C2E8991jBk4M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711264B29C5E44935BC6FEA3304F7CA8E732C77E5D75904E7FDC9FB118AAFB0116A45D60CC46FC0DjFkAM" TargetMode="External"/><Relationship Id="rId12" Type="http://schemas.openxmlformats.org/officeDocument/2006/relationships/hyperlink" Target="consultantplus://offline/ref=711264B29C5E44935BC6FEA3304F7CA8EF3DC175522AC74C2E8991jBk4M" TargetMode="External"/><Relationship Id="rId17" Type="http://schemas.openxmlformats.org/officeDocument/2006/relationships/hyperlink" Target="consultantplus://offline/ref=711264B29C5E44935BC6FEA3304F7CA8EF3DC175522AC74C2E8991jBk4M" TargetMode="External"/><Relationship Id="rId25" Type="http://schemas.openxmlformats.org/officeDocument/2006/relationships/hyperlink" Target="consultantplus://offline/ref=711264B29C5E44935BC6FEA3304F7CA8E732C775507E904E7FDC9FB118jAkAM" TargetMode="External"/><Relationship Id="rId33" Type="http://schemas.openxmlformats.org/officeDocument/2006/relationships/hyperlink" Target="consultantplus://offline/ref=711264B29C5E44935BC6FEA3304F7CA8E732C57F5D75904E7FDC9FB118jAkAM" TargetMode="External"/><Relationship Id="rId38" Type="http://schemas.openxmlformats.org/officeDocument/2006/relationships/hyperlink" Target="consultantplus://offline/ref=711264B29C5E44935BC6FEA3304F7CA8E731C2755979904E7FDC9FB118jAkAM" TargetMode="External"/><Relationship Id="rId46" Type="http://schemas.openxmlformats.org/officeDocument/2006/relationships/hyperlink" Target="consultantplus://offline/ref=711264B29C5E44935BC6FEA3304F7CA8EF3DC175522AC74C2E8991jBk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264B29C5E44935BC6FEA3304F7CA8EF3DC175522AC74C2E8991jBk4M" TargetMode="External"/><Relationship Id="rId20" Type="http://schemas.openxmlformats.org/officeDocument/2006/relationships/hyperlink" Target="consultantplus://offline/ref=711264B29C5E44935BC6FEA3304F7CA8EF3DC175522AC74C2E8991jBk4M" TargetMode="External"/><Relationship Id="rId29" Type="http://schemas.openxmlformats.org/officeDocument/2006/relationships/hyperlink" Target="consultantplus://offline/ref=711264B29C5E44935BC6FEA3304F7CA8EF3DC175522AC74C2E8991jBk4M" TargetMode="External"/><Relationship Id="rId41" Type="http://schemas.openxmlformats.org/officeDocument/2006/relationships/hyperlink" Target="consultantplus://offline/ref=711264B29C5E44935BC6FEA3304F7CA8EF3DC175522AC74C2E8991jB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264B29C5E44935BC6FEA3304F7CA8E737C5755078904E7FDC9FB118AAFB0116A45D60CC46FC0CjFk3M" TargetMode="External"/><Relationship Id="rId11" Type="http://schemas.openxmlformats.org/officeDocument/2006/relationships/hyperlink" Target="consultantplus://offline/ref=711264B29C5E44935BC6FEA3304F7CA8EF3DC175522AC74C2E8991jBk4M" TargetMode="External"/><Relationship Id="rId24" Type="http://schemas.openxmlformats.org/officeDocument/2006/relationships/hyperlink" Target="consultantplus://offline/ref=711264B29C5E44935BC6FEA3304F7CA8E735C27D5F7C904E7FDC9FB118AAFB0116A45D60CC46FC0CjFk3M" TargetMode="External"/><Relationship Id="rId32" Type="http://schemas.openxmlformats.org/officeDocument/2006/relationships/hyperlink" Target="consultantplus://offline/ref=711264B29C5E44935BC6FEA3304F7CA8EF3DC175522AC74C2E8991jBk4M" TargetMode="External"/><Relationship Id="rId37" Type="http://schemas.openxmlformats.org/officeDocument/2006/relationships/hyperlink" Target="consultantplus://offline/ref=711264B29C5E44935BC6FEA3304F7CA8EF3DC175522AC74C2E8991jBk4M" TargetMode="External"/><Relationship Id="rId40" Type="http://schemas.openxmlformats.org/officeDocument/2006/relationships/hyperlink" Target="consultantplus://offline/ref=711264B29C5E44935BC6FEA3304F7CA8E732C57F5D75904E7FDC9FB118jAkAM" TargetMode="External"/><Relationship Id="rId45" Type="http://schemas.openxmlformats.org/officeDocument/2006/relationships/hyperlink" Target="consultantplus://offline/ref=711264B29C5E44935BC6FEA3304F7CA8EF3DC175522AC74C2E8991jBk4M" TargetMode="External"/><Relationship Id="rId5" Type="http://schemas.openxmlformats.org/officeDocument/2006/relationships/hyperlink" Target="consultantplus://offline/ref=711264B29C5E44935BC6FEA3304F7CA8E736CD7A507E904E7FDC9FB118jAkAM" TargetMode="External"/><Relationship Id="rId15" Type="http://schemas.openxmlformats.org/officeDocument/2006/relationships/hyperlink" Target="consultantplus://offline/ref=711264B29C5E44935BC6FEA3304F7CA8EF3DC175522AC74C2E8991jBk4M" TargetMode="External"/><Relationship Id="rId23" Type="http://schemas.openxmlformats.org/officeDocument/2006/relationships/hyperlink" Target="consultantplus://offline/ref=711264B29C5E44935BC6FEA3304F7CA8EF3DC175522AC74C2E8991jBk4M" TargetMode="External"/><Relationship Id="rId28" Type="http://schemas.openxmlformats.org/officeDocument/2006/relationships/hyperlink" Target="consultantplus://offline/ref=711264B29C5E44935BC6FEA3304F7CA8EF3DC175522AC74C2E8991jBk4M" TargetMode="External"/><Relationship Id="rId36" Type="http://schemas.openxmlformats.org/officeDocument/2006/relationships/hyperlink" Target="consultantplus://offline/ref=711264B29C5E44935BC6FEA3304F7CA8EF3DC175522AC74C2E8991jBk4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1264B29C5E44935BC6FEA3304F7CA8E735C27D5F7C904E7FDC9FB118AAFB0116A45D60CC46FC0DjFkAM" TargetMode="External"/><Relationship Id="rId19" Type="http://schemas.openxmlformats.org/officeDocument/2006/relationships/hyperlink" Target="consultantplus://offline/ref=711264B29C5E44935BC6FEA3304F7CA8EF3DC175522AC74C2E8991jBk4M" TargetMode="External"/><Relationship Id="rId31" Type="http://schemas.openxmlformats.org/officeDocument/2006/relationships/hyperlink" Target="consultantplus://offline/ref=711264B29C5E44935BC6FEA3304F7CA8EF3DC175522AC74C2E8991jBk4M" TargetMode="External"/><Relationship Id="rId44" Type="http://schemas.openxmlformats.org/officeDocument/2006/relationships/hyperlink" Target="consultantplus://offline/ref=711264B29C5E44935BC6FEA3304F7CA8EF3DC175522AC74C2E8991jBk4M" TargetMode="External"/><Relationship Id="rId4" Type="http://schemas.openxmlformats.org/officeDocument/2006/relationships/hyperlink" Target="consultantplus://offline/ref=711264B29C5E44935BC6FEA3304F7CA8E735C27D5F7C904E7FDC9FB118AAFB0116A45D60CC46FC0DjFk5M" TargetMode="External"/><Relationship Id="rId9" Type="http://schemas.openxmlformats.org/officeDocument/2006/relationships/hyperlink" Target="consultantplus://offline/ref=711264B29C5E44935BC6FEA3304F7CA8E736CD7A507E904E7FDC9FB118AAFB0116A45D60CC46FC0BjFkAM" TargetMode="External"/><Relationship Id="rId14" Type="http://schemas.openxmlformats.org/officeDocument/2006/relationships/hyperlink" Target="consultantplus://offline/ref=711264B29C5E44935BC6FEA3304F7CA8EF3DC175522AC74C2E8991jBk4M" TargetMode="External"/><Relationship Id="rId22" Type="http://schemas.openxmlformats.org/officeDocument/2006/relationships/hyperlink" Target="consultantplus://offline/ref=711264B29C5E44935BC6FEA3304F7CA8EF3DC175522AC74C2E8991jBk4M" TargetMode="External"/><Relationship Id="rId27" Type="http://schemas.openxmlformats.org/officeDocument/2006/relationships/hyperlink" Target="consultantplus://offline/ref=711264B29C5E44935BC6FEA3304F7CA8EF3DC175522AC74C2E8991jBk4M" TargetMode="External"/><Relationship Id="rId30" Type="http://schemas.openxmlformats.org/officeDocument/2006/relationships/hyperlink" Target="consultantplus://offline/ref=711264B29C5E44935BC6FEA3304F7CA8EF3DC175522AC74C2E8991jBk4M" TargetMode="External"/><Relationship Id="rId35" Type="http://schemas.openxmlformats.org/officeDocument/2006/relationships/hyperlink" Target="consultantplus://offline/ref=711264B29C5E44935BC6FEA3304F7CA8EF3DC175522AC74C2E8991jBk4M" TargetMode="External"/><Relationship Id="rId43" Type="http://schemas.openxmlformats.org/officeDocument/2006/relationships/hyperlink" Target="consultantplus://offline/ref=711264B29C5E44935BC6FEA3304F7CA8EF3DC175522AC74C2E8991jBk4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11264B29C5E44935BC6FEA3304F7CA8E732C77E5D75904E7FDC9FB118AAFB0116A45D60CC46FC0FjF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21747</Words>
  <Characters>123958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Галина Александровна</dc:creator>
  <cp:lastModifiedBy>user</cp:lastModifiedBy>
  <cp:revision>2</cp:revision>
  <dcterms:created xsi:type="dcterms:W3CDTF">2014-08-13T06:10:00Z</dcterms:created>
  <dcterms:modified xsi:type="dcterms:W3CDTF">2014-08-13T06:10:00Z</dcterms:modified>
</cp:coreProperties>
</file>