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4F" w:rsidRDefault="00DE444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D27">
        <w:rPr>
          <w:rFonts w:ascii="Times New Roman" w:hAnsi="Times New Roman" w:cs="Times New Roman"/>
          <w:b/>
          <w:sz w:val="28"/>
          <w:szCs w:val="28"/>
        </w:rPr>
        <w:t>28 ноября 2015 г.</w:t>
      </w:r>
      <w:r>
        <w:rPr>
          <w:rFonts w:ascii="Times New Roman" w:hAnsi="Times New Roman" w:cs="Times New Roman"/>
          <w:sz w:val="28"/>
          <w:szCs w:val="28"/>
        </w:rPr>
        <w:t xml:space="preserve"> в Ростове-на-Дону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-й научно-практический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семинар «Церковная история Дона: актуальные вопросы и перспективы междисциплинарного изучения». Данное научное мероприятие стало уже вторым научно-просветительским проектом, </w:t>
      </w:r>
      <w:r w:rsidR="000B1D27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реализованным двумя главными организаторами – Фондом имени священника Илии Попова и Институтом истории и международных отношений Южного федерального университета.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Первый такой проект был связан с организацией и проведением Всероссийской научной конференции «Архивы и архивное дело на Юге России: история, современность перспективы развития» (16–17 октября 2015 г.).</w:t>
      </w:r>
      <w:r w:rsidR="000B1D27">
        <w:rPr>
          <w:rFonts w:ascii="Times New Roman" w:hAnsi="Times New Roman" w:cs="Times New Roman"/>
          <w:sz w:val="28"/>
          <w:szCs w:val="28"/>
        </w:rPr>
        <w:t xml:space="preserve"> Сотрудничество Фонда и ИИМО ЮФУ приобретает характер системного взаимодействия и благотворно сказывается на научных инициативах местного академического сообщества.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9F" w:rsidRDefault="00DE444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площадку </w:t>
      </w:r>
      <w:r w:rsidR="0093349F">
        <w:rPr>
          <w:rFonts w:ascii="Times New Roman" w:hAnsi="Times New Roman" w:cs="Times New Roman"/>
          <w:sz w:val="28"/>
          <w:szCs w:val="28"/>
        </w:rPr>
        <w:t>для проведения семинара предоставил давний партнер Фонда имени священника Илии Попова – Донская государственная публичная библиотека. В уютном и красивом помещении выставочного зала участники и слушатели получили возможность в течение дня не спеша и подробно поговорить о следующих научных проблемах:</w:t>
      </w:r>
    </w:p>
    <w:p w:rsidR="0093349F" w:rsidRPr="00010273" w:rsidRDefault="0093349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7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0273">
        <w:rPr>
          <w:rFonts w:ascii="Times New Roman" w:hAnsi="Times New Roman" w:cs="Times New Roman"/>
          <w:sz w:val="28"/>
          <w:szCs w:val="28"/>
        </w:rPr>
        <w:t xml:space="preserve">елигиозные верования </w:t>
      </w:r>
      <w:r>
        <w:rPr>
          <w:rFonts w:ascii="Times New Roman" w:hAnsi="Times New Roman" w:cs="Times New Roman"/>
          <w:sz w:val="28"/>
          <w:szCs w:val="28"/>
        </w:rPr>
        <w:t xml:space="preserve">древнего </w:t>
      </w:r>
      <w:r w:rsidRPr="00010273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Дона. Практики р</w:t>
      </w:r>
      <w:r w:rsidRPr="00010273">
        <w:rPr>
          <w:rFonts w:ascii="Times New Roman" w:hAnsi="Times New Roman" w:cs="Times New Roman"/>
          <w:sz w:val="28"/>
          <w:szCs w:val="28"/>
        </w:rPr>
        <w:t>елигиозн</w:t>
      </w:r>
      <w:r>
        <w:rPr>
          <w:rFonts w:ascii="Times New Roman" w:hAnsi="Times New Roman" w:cs="Times New Roman"/>
          <w:sz w:val="28"/>
          <w:szCs w:val="28"/>
        </w:rPr>
        <w:t xml:space="preserve">ого взаимодействия </w:t>
      </w:r>
      <w:r w:rsidRPr="00010273">
        <w:rPr>
          <w:rFonts w:ascii="Times New Roman" w:hAnsi="Times New Roman" w:cs="Times New Roman"/>
          <w:sz w:val="28"/>
          <w:szCs w:val="28"/>
        </w:rPr>
        <w:t>автохтонного</w:t>
      </w:r>
      <w:r>
        <w:rPr>
          <w:rFonts w:ascii="Times New Roman" w:hAnsi="Times New Roman" w:cs="Times New Roman"/>
          <w:sz w:val="28"/>
          <w:szCs w:val="28"/>
        </w:rPr>
        <w:t xml:space="preserve"> и пришлого </w:t>
      </w:r>
      <w:r w:rsidRPr="00010273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эпохи античности;</w:t>
      </w:r>
    </w:p>
    <w:p w:rsidR="0093349F" w:rsidRDefault="0093349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история христианства на Дону;</w:t>
      </w:r>
    </w:p>
    <w:p w:rsidR="0093349F" w:rsidRPr="00010273" w:rsidRDefault="0093349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христианство и народная культура;</w:t>
      </w:r>
    </w:p>
    <w:p w:rsidR="0093349F" w:rsidRDefault="0093349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межконфессиональный диалог на Дону: история и современность; </w:t>
      </w:r>
    </w:p>
    <w:p w:rsidR="0093349F" w:rsidRPr="00010273" w:rsidRDefault="0093349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 и Российское государство: «региональное измерение»;</w:t>
      </w:r>
    </w:p>
    <w:p w:rsidR="0093349F" w:rsidRPr="00010273" w:rsidRDefault="0093349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религия и Церковь в жизни донского казачества; </w:t>
      </w:r>
    </w:p>
    <w:p w:rsidR="0093349F" w:rsidRPr="00010273" w:rsidRDefault="0093349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7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Церковь и советское государство в ХХ веке; </w:t>
      </w:r>
    </w:p>
    <w:p w:rsidR="0093349F" w:rsidRDefault="0093349F" w:rsidP="003204F7">
      <w:pPr>
        <w:tabs>
          <w:tab w:val="left" w:pos="1535"/>
        </w:tabs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AF6">
        <w:rPr>
          <w:rFonts w:ascii="Times New Roman" w:hAnsi="Times New Roman" w:cs="Times New Roman"/>
          <w:sz w:val="28"/>
          <w:szCs w:val="28"/>
        </w:rPr>
        <w:t>церковно- и священнослужители</w:t>
      </w:r>
      <w:r>
        <w:rPr>
          <w:rFonts w:ascii="Times New Roman" w:hAnsi="Times New Roman" w:cs="Times New Roman"/>
          <w:sz w:val="28"/>
          <w:szCs w:val="28"/>
        </w:rPr>
        <w:t xml:space="preserve"> Донского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34A8">
        <w:rPr>
          <w:rFonts w:ascii="Times New Roman" w:hAnsi="Times New Roman" w:cs="Times New Roman"/>
          <w:sz w:val="28"/>
          <w:szCs w:val="28"/>
        </w:rPr>
        <w:t>портрет на фоне эпохи.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49F" w:rsidRDefault="0093349F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4B2EB8">
        <w:rPr>
          <w:rFonts w:ascii="Times New Roman" w:hAnsi="Times New Roman" w:cs="Times New Roman"/>
          <w:sz w:val="28"/>
          <w:szCs w:val="28"/>
        </w:rPr>
        <w:t xml:space="preserve"> многие из указанных научных проблем еще недостаточно изучены современными специалистами. </w:t>
      </w:r>
      <w:r w:rsidR="00817B60">
        <w:rPr>
          <w:rFonts w:ascii="Times New Roman" w:hAnsi="Times New Roman" w:cs="Times New Roman"/>
          <w:sz w:val="28"/>
          <w:szCs w:val="28"/>
        </w:rPr>
        <w:t xml:space="preserve">Поэтому выступающие </w:t>
      </w:r>
      <w:r w:rsidR="00817B6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как было задумано организаторами, </w:t>
      </w:r>
      <w:r w:rsidR="004B2EB8">
        <w:rPr>
          <w:rFonts w:ascii="Times New Roman" w:hAnsi="Times New Roman" w:cs="Times New Roman"/>
          <w:sz w:val="28"/>
          <w:szCs w:val="28"/>
        </w:rPr>
        <w:t>сосредоточились на дискуссионных</w:t>
      </w:r>
      <w:r w:rsidR="00817B60">
        <w:rPr>
          <w:rFonts w:ascii="Times New Roman" w:hAnsi="Times New Roman" w:cs="Times New Roman"/>
          <w:sz w:val="28"/>
          <w:szCs w:val="28"/>
        </w:rPr>
        <w:t xml:space="preserve"> аспектах заявленных ими тем, на перспективах их исследования. </w:t>
      </w:r>
      <w:r w:rsidR="004B2E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FA" w:rsidRDefault="00817B60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семинара проходила в соответствии с заранее сформированной программой. Открыл работу семинара председатель Попечительского совета Фонда имени священника Илии Попова – д.и.н., профессор А.В. Венков. Далее работой семинара руководили модераторы – д.и.н. Д.В. Сень, к.и.н. А.В. Шадрина. Они же</w:t>
      </w:r>
      <w:r w:rsidRPr="0081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презентовали собравшимся новые издания Фонда: Дружинин В.Г. Раскол на Дону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D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(Ростов-на-Дону, 2015) и Лысогорский Н.В. Единоверие на Дону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D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(по 1883 г.) (</w:t>
      </w:r>
      <w:r w:rsidRPr="00C54641">
        <w:rPr>
          <w:rFonts w:ascii="Times New Roman" w:hAnsi="Times New Roman" w:cs="Times New Roman"/>
          <w:sz w:val="28"/>
          <w:szCs w:val="28"/>
        </w:rPr>
        <w:t>Ростов-на-Дону, 2015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C33A8">
        <w:rPr>
          <w:rFonts w:ascii="Times New Roman" w:hAnsi="Times New Roman" w:cs="Times New Roman"/>
          <w:sz w:val="28"/>
          <w:szCs w:val="28"/>
        </w:rPr>
        <w:t xml:space="preserve">Собравшиеся почтили минутой молчания память одного из участников семинара – безвременно ушедшего из жизни архимандрита Никона (Н.Н. Лысенко), </w:t>
      </w:r>
      <w:r w:rsidR="00B40D03" w:rsidRPr="00087577">
        <w:rPr>
          <w:rFonts w:ascii="Times New Roman" w:hAnsi="Times New Roman" w:cs="Times New Roman"/>
          <w:sz w:val="28"/>
          <w:szCs w:val="28"/>
        </w:rPr>
        <w:t>канд</w:t>
      </w:r>
      <w:r w:rsidR="005C33A8">
        <w:rPr>
          <w:rFonts w:ascii="Times New Roman" w:hAnsi="Times New Roman" w:cs="Times New Roman"/>
          <w:sz w:val="28"/>
          <w:szCs w:val="28"/>
        </w:rPr>
        <w:t xml:space="preserve">идата </w:t>
      </w:r>
      <w:r w:rsidR="00B40D03" w:rsidRPr="00087577">
        <w:rPr>
          <w:rFonts w:ascii="Times New Roman" w:hAnsi="Times New Roman" w:cs="Times New Roman"/>
          <w:sz w:val="28"/>
          <w:szCs w:val="28"/>
        </w:rPr>
        <w:t>богословия, заведующ</w:t>
      </w:r>
      <w:r w:rsidR="005C33A8">
        <w:rPr>
          <w:rFonts w:ascii="Times New Roman" w:hAnsi="Times New Roman" w:cs="Times New Roman"/>
          <w:sz w:val="28"/>
          <w:szCs w:val="28"/>
        </w:rPr>
        <w:t xml:space="preserve">его </w:t>
      </w:r>
      <w:r w:rsidR="00B40D03" w:rsidRPr="00087577">
        <w:rPr>
          <w:rFonts w:ascii="Times New Roman" w:hAnsi="Times New Roman" w:cs="Times New Roman"/>
          <w:sz w:val="28"/>
          <w:szCs w:val="28"/>
        </w:rPr>
        <w:t>кафедрой церковно-исторических дисциплин Донской духовной семинарии</w:t>
      </w:r>
      <w:r w:rsidR="00B40D03">
        <w:rPr>
          <w:rFonts w:ascii="Times New Roman" w:hAnsi="Times New Roman" w:cs="Times New Roman"/>
          <w:sz w:val="28"/>
          <w:szCs w:val="28"/>
        </w:rPr>
        <w:t>.</w:t>
      </w:r>
    </w:p>
    <w:p w:rsidR="00216E4E" w:rsidRDefault="00EA5563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выступили с 18 докладами согласно программе</w:t>
      </w:r>
      <w:r w:rsidR="00860A34">
        <w:rPr>
          <w:rFonts w:ascii="Times New Roman" w:hAnsi="Times New Roman" w:cs="Times New Roman"/>
          <w:sz w:val="28"/>
          <w:szCs w:val="28"/>
        </w:rPr>
        <w:t xml:space="preserve"> семинара.</w:t>
      </w:r>
      <w:r>
        <w:rPr>
          <w:rFonts w:ascii="Times New Roman" w:hAnsi="Times New Roman" w:cs="Times New Roman"/>
          <w:sz w:val="28"/>
          <w:szCs w:val="28"/>
        </w:rPr>
        <w:t xml:space="preserve"> Слушатели активно задавали докладчикам вопросы, порой ответы на вопросы перерастали в небольшую дискуссию. Среди слушателей </w:t>
      </w:r>
      <w:r w:rsidR="00900812">
        <w:rPr>
          <w:rFonts w:ascii="Times New Roman" w:hAnsi="Times New Roman" w:cs="Times New Roman"/>
          <w:sz w:val="28"/>
          <w:szCs w:val="28"/>
        </w:rPr>
        <w:t xml:space="preserve">находились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00812">
        <w:rPr>
          <w:rFonts w:ascii="Times New Roman" w:hAnsi="Times New Roman" w:cs="Times New Roman"/>
          <w:sz w:val="28"/>
          <w:szCs w:val="28"/>
        </w:rPr>
        <w:t xml:space="preserve">научного сообщества, </w:t>
      </w:r>
      <w:r w:rsidR="000B1D27">
        <w:rPr>
          <w:rFonts w:ascii="Times New Roman" w:hAnsi="Times New Roman" w:cs="Times New Roman"/>
          <w:sz w:val="28"/>
          <w:szCs w:val="28"/>
        </w:rPr>
        <w:t xml:space="preserve">РПЦ, </w:t>
      </w:r>
      <w:r>
        <w:rPr>
          <w:rFonts w:ascii="Times New Roman" w:hAnsi="Times New Roman" w:cs="Times New Roman"/>
          <w:sz w:val="28"/>
          <w:szCs w:val="28"/>
        </w:rPr>
        <w:t xml:space="preserve">казачества, творческой интеллигенции, краеведов: В.В. Ноздрев,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Макаров, В.А. Макаров,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812">
        <w:rPr>
          <w:rFonts w:ascii="Times New Roman" w:hAnsi="Times New Roman" w:cs="Times New Roman"/>
          <w:sz w:val="28"/>
          <w:szCs w:val="28"/>
        </w:rPr>
        <w:t xml:space="preserve">М.И. Коробка, </w:t>
      </w:r>
      <w:r w:rsidR="000B1D27">
        <w:rPr>
          <w:rFonts w:ascii="Times New Roman" w:hAnsi="Times New Roman" w:cs="Times New Roman"/>
          <w:sz w:val="28"/>
          <w:szCs w:val="28"/>
        </w:rPr>
        <w:t xml:space="preserve">А.А. Седов, </w:t>
      </w:r>
      <w:r w:rsidR="00900812">
        <w:rPr>
          <w:rFonts w:ascii="Times New Roman" w:hAnsi="Times New Roman" w:cs="Times New Roman"/>
          <w:sz w:val="28"/>
          <w:szCs w:val="28"/>
        </w:rPr>
        <w:t xml:space="preserve">А.П. Скорик, </w:t>
      </w:r>
      <w:r w:rsidR="000B1D27">
        <w:rPr>
          <w:rFonts w:ascii="Times New Roman" w:hAnsi="Times New Roman" w:cs="Times New Roman"/>
          <w:sz w:val="28"/>
          <w:szCs w:val="28"/>
        </w:rPr>
        <w:t xml:space="preserve">иерей Владислав Паланчев.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47FA" w:rsidRDefault="00216E4E" w:rsidP="003204F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была организована выставка-продажа научных изданий Фонда имени священника Илии Попова. </w:t>
      </w:r>
      <w:r w:rsidR="003204F7">
        <w:rPr>
          <w:rFonts w:ascii="Times New Roman" w:hAnsi="Times New Roman" w:cs="Times New Roman"/>
          <w:sz w:val="28"/>
          <w:szCs w:val="28"/>
        </w:rPr>
        <w:t>По итогам работы семинара</w:t>
      </w:r>
      <w:r w:rsidR="00AF3986">
        <w:rPr>
          <w:rFonts w:ascii="Times New Roman" w:hAnsi="Times New Roman" w:cs="Times New Roman"/>
          <w:sz w:val="28"/>
          <w:szCs w:val="28"/>
        </w:rPr>
        <w:t xml:space="preserve"> запланировано издание сборника научных статей. Участники семинара высказали заинтересованность в проведении в 2016 г. </w:t>
      </w:r>
      <w:r w:rsidR="00AF39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3986">
        <w:rPr>
          <w:rFonts w:ascii="Times New Roman" w:hAnsi="Times New Roman" w:cs="Times New Roman"/>
          <w:sz w:val="28"/>
          <w:szCs w:val="28"/>
        </w:rPr>
        <w:t>-го</w:t>
      </w:r>
      <w:r w:rsidR="00AF3986" w:rsidRPr="00AF3986">
        <w:rPr>
          <w:rFonts w:ascii="Times New Roman" w:hAnsi="Times New Roman" w:cs="Times New Roman"/>
          <w:sz w:val="28"/>
          <w:szCs w:val="28"/>
        </w:rPr>
        <w:t xml:space="preserve"> </w:t>
      </w:r>
      <w:r w:rsidR="00AF3986">
        <w:rPr>
          <w:rFonts w:ascii="Times New Roman" w:hAnsi="Times New Roman" w:cs="Times New Roman"/>
          <w:sz w:val="28"/>
          <w:szCs w:val="28"/>
        </w:rPr>
        <w:t xml:space="preserve">научно-методического семинара по заявленной тематике, согласившись с необходимостью популяризации самой идеи проведения научных мероприятий в подобном формате. </w:t>
      </w:r>
    </w:p>
    <w:p w:rsidR="00B40D03" w:rsidRPr="00DF47FA" w:rsidRDefault="00DF47FA" w:rsidP="003204F7">
      <w:pPr>
        <w:spacing w:after="0" w:line="360" w:lineRule="auto"/>
        <w:ind w:right="-284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47FA">
        <w:rPr>
          <w:rFonts w:ascii="Times New Roman" w:hAnsi="Times New Roman" w:cs="Times New Roman"/>
          <w:i/>
          <w:sz w:val="28"/>
          <w:szCs w:val="28"/>
        </w:rPr>
        <w:t>Текст подготовил: Д.В. Сень</w:t>
      </w:r>
    </w:p>
    <w:sectPr w:rsidR="00B40D03" w:rsidRPr="00DF47FA" w:rsidSect="009334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1F" w:rsidRDefault="0062391F" w:rsidP="009A599D">
      <w:pPr>
        <w:spacing w:after="0" w:line="240" w:lineRule="auto"/>
      </w:pPr>
      <w:r>
        <w:separator/>
      </w:r>
    </w:p>
  </w:endnote>
  <w:endnote w:type="continuationSeparator" w:id="0">
    <w:p w:rsidR="0062391F" w:rsidRDefault="0062391F" w:rsidP="009A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016"/>
      <w:docPartObj>
        <w:docPartGallery w:val="Page Numbers (Bottom of Page)"/>
        <w:docPartUnique/>
      </w:docPartObj>
    </w:sdtPr>
    <w:sdtEndPr/>
    <w:sdtContent>
      <w:p w:rsidR="00900812" w:rsidRDefault="00856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812" w:rsidRDefault="00900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1F" w:rsidRDefault="0062391F" w:rsidP="009A599D">
      <w:pPr>
        <w:spacing w:after="0" w:line="240" w:lineRule="auto"/>
      </w:pPr>
      <w:r>
        <w:separator/>
      </w:r>
    </w:p>
  </w:footnote>
  <w:footnote w:type="continuationSeparator" w:id="0">
    <w:p w:rsidR="0062391F" w:rsidRDefault="0062391F" w:rsidP="009A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72C"/>
    <w:multiLevelType w:val="hybridMultilevel"/>
    <w:tmpl w:val="EF428144"/>
    <w:lvl w:ilvl="0" w:tplc="938CEF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03"/>
    <w:rsid w:val="000B1D27"/>
    <w:rsid w:val="000D2BA5"/>
    <w:rsid w:val="001D0B34"/>
    <w:rsid w:val="00200C99"/>
    <w:rsid w:val="00216E4E"/>
    <w:rsid w:val="002E36CD"/>
    <w:rsid w:val="003204F7"/>
    <w:rsid w:val="004B2EB8"/>
    <w:rsid w:val="004C6FCD"/>
    <w:rsid w:val="005669C0"/>
    <w:rsid w:val="005C33A8"/>
    <w:rsid w:val="005E232E"/>
    <w:rsid w:val="0062391F"/>
    <w:rsid w:val="007F5CB1"/>
    <w:rsid w:val="00817B60"/>
    <w:rsid w:val="00856101"/>
    <w:rsid w:val="00860A34"/>
    <w:rsid w:val="0087435B"/>
    <w:rsid w:val="00877691"/>
    <w:rsid w:val="008B1D1D"/>
    <w:rsid w:val="00900812"/>
    <w:rsid w:val="009068BC"/>
    <w:rsid w:val="00911575"/>
    <w:rsid w:val="00923D9E"/>
    <w:rsid w:val="0093349F"/>
    <w:rsid w:val="009A599D"/>
    <w:rsid w:val="009E6625"/>
    <w:rsid w:val="00AF3986"/>
    <w:rsid w:val="00B17BA7"/>
    <w:rsid w:val="00B40D03"/>
    <w:rsid w:val="00C013F9"/>
    <w:rsid w:val="00C0188E"/>
    <w:rsid w:val="00C54641"/>
    <w:rsid w:val="00D367DB"/>
    <w:rsid w:val="00DE444F"/>
    <w:rsid w:val="00DF47FA"/>
    <w:rsid w:val="00EA4222"/>
    <w:rsid w:val="00EA5563"/>
    <w:rsid w:val="00F469EC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Pre_User</dc:creator>
  <cp:lastModifiedBy>Alexis Sukharev</cp:lastModifiedBy>
  <cp:revision>3</cp:revision>
  <dcterms:created xsi:type="dcterms:W3CDTF">2015-11-30T18:48:00Z</dcterms:created>
  <dcterms:modified xsi:type="dcterms:W3CDTF">2015-11-30T19:42:00Z</dcterms:modified>
</cp:coreProperties>
</file>