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15E9C">
      <w:pPr>
        <w:pStyle w:val="1"/>
      </w:pPr>
      <w:r>
        <w:fldChar w:fldCharType="begin"/>
      </w:r>
      <w:r>
        <w:instrText>HYPERLINK "garantF1://12062109.0"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 и массовых коммуникаций</w:t>
      </w:r>
      <w:r>
        <w:rPr>
          <w:rStyle w:val="a4"/>
          <w:b w:val="0"/>
          <w:bCs w:val="0"/>
        </w:rPr>
        <w:br/>
        <w:t>от 17 июля 2008 г. N 08</w:t>
      </w:r>
      <w:r>
        <w:rPr>
          <w:rStyle w:val="a4"/>
          <w:b w:val="0"/>
          <w:bCs w:val="0"/>
        </w:rPr>
        <w:br/>
        <w:t>"Об утвер</w:t>
      </w:r>
      <w:r>
        <w:rPr>
          <w:rStyle w:val="a4"/>
          <w:b w:val="0"/>
          <w:bCs w:val="0"/>
        </w:rPr>
        <w:t>ждении образца формы уведомления об обработке персональных данных"</w:t>
      </w:r>
      <w:r>
        <w:fldChar w:fldCharType="end"/>
      </w:r>
    </w:p>
    <w:p w:rsidR="00000000" w:rsidRDefault="00715E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15E9C">
      <w:pPr>
        <w:pStyle w:val="afa"/>
      </w:pPr>
      <w:bookmarkStart w:id="1" w:name="sub_565585008"/>
      <w:r>
        <w:t xml:space="preserve">Согласно </w:t>
      </w:r>
      <w:hyperlink r:id="rId4" w:history="1">
        <w:r>
          <w:rPr>
            <w:rStyle w:val="a4"/>
          </w:rPr>
          <w:t>приказу</w:t>
        </w:r>
      </w:hyperlink>
      <w:r>
        <w:t xml:space="preserve"> Роскомнадзора от 16 июля 2010 г. N 482 настоящий приказ не применяется</w:t>
      </w:r>
    </w:p>
    <w:bookmarkEnd w:id="1"/>
    <w:p w:rsidR="00000000" w:rsidRDefault="00715E9C">
      <w:pPr>
        <w:pStyle w:val="afa"/>
      </w:pPr>
      <w:r>
        <w:t>По заключению Минюста РФ от 6 августа 2008 г. N 01/7830-АС настоящий приказ не нуждается в государственной регистрации</w:t>
      </w:r>
    </w:p>
    <w:p w:rsidR="00000000" w:rsidRDefault="00715E9C">
      <w:pPr>
        <w:pStyle w:val="afa"/>
      </w:pPr>
    </w:p>
    <w:p w:rsidR="00000000" w:rsidRDefault="00715E9C">
      <w:r>
        <w:t xml:space="preserve">В целях реализации </w:t>
      </w:r>
      <w:hyperlink r:id="rId5" w:history="1">
        <w:r>
          <w:rPr>
            <w:rStyle w:val="a4"/>
          </w:rPr>
          <w:t>частей 1</w:t>
        </w:r>
      </w:hyperlink>
      <w:r>
        <w:t xml:space="preserve">, </w:t>
      </w:r>
      <w:hyperlink r:id="rId6" w:history="1">
        <w:r>
          <w:rPr>
            <w:rStyle w:val="a4"/>
          </w:rPr>
          <w:t>3 статьи 22</w:t>
        </w:r>
      </w:hyperlink>
      <w:r>
        <w:t xml:space="preserve">, а также </w:t>
      </w:r>
      <w:hyperlink r:id="rId7" w:history="1">
        <w:r>
          <w:rPr>
            <w:rStyle w:val="a4"/>
          </w:rPr>
          <w:t>части 4 статьи 25</w:t>
        </w:r>
      </w:hyperlink>
      <w:r>
        <w:t xml:space="preserve"> Федерального закона от 27 июля 2006 года N 152-ФЗ "О персональных данных" (Собрание законодательства Российской Федерации, 31.07.2006, N 31 (1 ч.), ст. 3451, приказываю:</w:t>
      </w:r>
    </w:p>
    <w:p w:rsidR="00000000" w:rsidRDefault="00715E9C">
      <w:bookmarkStart w:id="2" w:name="sub_1"/>
      <w:r>
        <w:t>1. При направлении уведомления о</w:t>
      </w:r>
      <w:r>
        <w:t>б обработке (о намерении осуществлять обработку) персональных данных рекомендуется использовать следующий образец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715E9C">
      <w:bookmarkStart w:id="3" w:name="sub_2"/>
      <w:bookmarkEnd w:id="2"/>
      <w:r>
        <w:t>2. Утвердить Рекомендации по заполнению образца формы уведомления об обработке (о намере</w:t>
      </w:r>
      <w:r>
        <w:t>нии осуществлять обработку) персональных данных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715E9C">
      <w:bookmarkStart w:id="4" w:name="sub_3"/>
      <w:bookmarkEnd w:id="3"/>
      <w:r>
        <w:t>3. Контроль за исполнением настоящего приказа возложить на заместителя руководителя Россвязькомнадзора А.А. Романенкова.</w:t>
      </w:r>
    </w:p>
    <w:bookmarkEnd w:id="4"/>
    <w:p w:rsidR="00000000" w:rsidRDefault="00715E9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5E9C">
            <w:pPr>
              <w:pStyle w:val="afff0"/>
            </w:pPr>
            <w:r>
              <w:t>Врио руководителя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5E9C">
            <w:pPr>
              <w:pStyle w:val="aff7"/>
              <w:jc w:val="right"/>
            </w:pPr>
            <w:r>
              <w:t>С.К. Ситн</w:t>
            </w:r>
            <w:r>
              <w:t>иков</w:t>
            </w:r>
          </w:p>
        </w:tc>
      </w:tr>
    </w:tbl>
    <w:p w:rsidR="00000000" w:rsidRDefault="00715E9C"/>
    <w:p w:rsidR="00000000" w:rsidRDefault="00715E9C">
      <w:pPr>
        <w:ind w:firstLine="698"/>
        <w:jc w:val="right"/>
      </w:pPr>
      <w:bookmarkStart w:id="5" w:name="sub_1000"/>
      <w:r>
        <w:rPr>
          <w:rStyle w:val="a3"/>
        </w:rPr>
        <w:t>Приложение N 1</w:t>
      </w:r>
    </w:p>
    <w:bookmarkEnd w:id="5"/>
    <w:p w:rsidR="00000000" w:rsidRDefault="00715E9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 по надзору</w:t>
      </w:r>
    </w:p>
    <w:p w:rsidR="00000000" w:rsidRDefault="00715E9C">
      <w:pPr>
        <w:ind w:firstLine="698"/>
        <w:jc w:val="right"/>
      </w:pPr>
      <w:r>
        <w:rPr>
          <w:rStyle w:val="a3"/>
        </w:rPr>
        <w:lastRenderedPageBreak/>
        <w:t>в сфере связи и массовых коммуникаций</w:t>
      </w:r>
    </w:p>
    <w:p w:rsidR="00000000" w:rsidRDefault="00715E9C">
      <w:pPr>
        <w:ind w:firstLine="698"/>
        <w:jc w:val="right"/>
      </w:pPr>
      <w:r>
        <w:rPr>
          <w:rStyle w:val="a3"/>
        </w:rPr>
        <w:t>от 17 июля 2008 г. N 08</w:t>
      </w:r>
    </w:p>
    <w:p w:rsidR="00000000" w:rsidRDefault="00715E9C"/>
    <w:p w:rsidR="00000000" w:rsidRDefault="00715E9C">
      <w:pPr>
        <w:ind w:firstLine="698"/>
        <w:jc w:val="right"/>
      </w:pPr>
      <w:r>
        <w:rPr>
          <w:rStyle w:val="a3"/>
        </w:rPr>
        <w:t>Образец</w:t>
      </w:r>
    </w:p>
    <w:p w:rsidR="00000000" w:rsidRDefault="00715E9C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Руководителю Управления Федеральной службы по надзору в сфере связи</w:t>
      </w:r>
    </w:p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массовых</w:t>
      </w:r>
      <w:r>
        <w:rPr>
          <w:sz w:val="22"/>
          <w:szCs w:val="22"/>
        </w:rPr>
        <w:t xml:space="preserve"> коммуникаций</w:t>
      </w:r>
    </w:p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 _________________________________________________________________</w:t>
      </w:r>
    </w:p>
    <w:p w:rsidR="00000000" w:rsidRDefault="00715E9C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Уведомление  об  обработке  (о  намерении  осуществлять   обработку)</w:t>
      </w:r>
    </w:p>
    <w:p w:rsidR="00000000" w:rsidRDefault="00715E9C">
      <w:pPr>
        <w:pStyle w:val="aff8"/>
        <w:rPr>
          <w:sz w:val="22"/>
          <w:szCs w:val="22"/>
        </w:rPr>
      </w:pPr>
      <w:bookmarkStart w:id="6" w:name="sub_1001"/>
      <w:r>
        <w:rPr>
          <w:rStyle w:val="a3"/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 _____________________________________________________</w:t>
      </w:r>
    </w:p>
    <w:bookmarkEnd w:id="6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(наименование (фамилия, имя, отчество), адрес оператора)</w:t>
      </w:r>
    </w:p>
    <w:p w:rsidR="00000000" w:rsidRDefault="00715E9C">
      <w:pPr>
        <w:pStyle w:val="aff8"/>
        <w:rPr>
          <w:sz w:val="22"/>
          <w:szCs w:val="22"/>
        </w:rPr>
      </w:pPr>
      <w:bookmarkStart w:id="7" w:name="sub_1010"/>
      <w:r>
        <w:rPr>
          <w:sz w:val="22"/>
          <w:szCs w:val="22"/>
        </w:rPr>
        <w:t xml:space="preserve">     руководствуясь _____________________________________________________</w:t>
      </w:r>
    </w:p>
    <w:bookmarkEnd w:id="7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(правовое основание обработки персональных данных)</w:t>
      </w:r>
    </w:p>
    <w:p w:rsidR="00000000" w:rsidRDefault="00715E9C">
      <w:pPr>
        <w:pStyle w:val="aff8"/>
        <w:rPr>
          <w:sz w:val="22"/>
          <w:szCs w:val="22"/>
        </w:rPr>
      </w:pPr>
      <w:bookmarkStart w:id="8" w:name="sub_1002"/>
      <w:r>
        <w:rPr>
          <w:sz w:val="22"/>
          <w:szCs w:val="22"/>
        </w:rPr>
        <w:t xml:space="preserve">     с целью </w:t>
      </w:r>
      <w:r>
        <w:rPr>
          <w:sz w:val="22"/>
          <w:szCs w:val="22"/>
        </w:rPr>
        <w:t>____________________________________________________________</w:t>
      </w:r>
    </w:p>
    <w:bookmarkEnd w:id="8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(цель обработки персональных данных)</w:t>
      </w:r>
    </w:p>
    <w:p w:rsidR="00000000" w:rsidRDefault="00715E9C">
      <w:pPr>
        <w:pStyle w:val="aff8"/>
        <w:rPr>
          <w:sz w:val="22"/>
          <w:szCs w:val="22"/>
        </w:rPr>
      </w:pPr>
      <w:bookmarkStart w:id="9" w:name="sub_1003"/>
      <w:r>
        <w:rPr>
          <w:sz w:val="22"/>
          <w:szCs w:val="22"/>
        </w:rPr>
        <w:t xml:space="preserve">     осуществляет обработку:_____________________________________________</w:t>
      </w:r>
    </w:p>
    <w:bookmarkEnd w:id="9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(кат</w:t>
      </w:r>
      <w:r>
        <w:rPr>
          <w:sz w:val="22"/>
          <w:szCs w:val="22"/>
        </w:rPr>
        <w:t>егории персональных данных)</w:t>
      </w:r>
    </w:p>
    <w:p w:rsidR="00000000" w:rsidRDefault="00715E9C">
      <w:pPr>
        <w:pStyle w:val="aff8"/>
        <w:rPr>
          <w:sz w:val="22"/>
          <w:szCs w:val="22"/>
        </w:rPr>
      </w:pPr>
      <w:bookmarkStart w:id="10" w:name="sub_1004"/>
      <w:r>
        <w:rPr>
          <w:sz w:val="22"/>
          <w:szCs w:val="22"/>
        </w:rPr>
        <w:t xml:space="preserve">     принадлежащих: _____________________________________________________</w:t>
      </w:r>
    </w:p>
    <w:bookmarkEnd w:id="10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(категории субъектов, персональные данные которых обрабатываются)</w:t>
      </w:r>
    </w:p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Обработка вышеуказанных персональных  данных  будет   осуще</w:t>
      </w:r>
      <w:r>
        <w:rPr>
          <w:sz w:val="22"/>
          <w:szCs w:val="22"/>
        </w:rPr>
        <w:t>ствляться</w:t>
      </w:r>
    </w:p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</w:t>
      </w:r>
    </w:p>
    <w:p w:rsidR="00000000" w:rsidRDefault="00715E9C">
      <w:pPr>
        <w:pStyle w:val="aff8"/>
        <w:rPr>
          <w:sz w:val="22"/>
          <w:szCs w:val="22"/>
        </w:rPr>
      </w:pPr>
      <w:bookmarkStart w:id="11" w:name="sub_1005"/>
      <w:r>
        <w:rPr>
          <w:sz w:val="22"/>
          <w:szCs w:val="22"/>
        </w:rPr>
        <w:t xml:space="preserve">     (Перечень  действий  с  персональными  данными,   общее     описание</w:t>
      </w:r>
    </w:p>
    <w:bookmarkEnd w:id="11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используемых оператором способов обработки персональных данных)</w:t>
      </w:r>
    </w:p>
    <w:p w:rsidR="00000000" w:rsidRDefault="00715E9C">
      <w:pPr>
        <w:pStyle w:val="aff8"/>
        <w:rPr>
          <w:sz w:val="22"/>
          <w:szCs w:val="22"/>
        </w:rPr>
      </w:pPr>
      <w:bookmarkStart w:id="12" w:name="sub_1006"/>
      <w:r>
        <w:rPr>
          <w:sz w:val="22"/>
          <w:szCs w:val="22"/>
        </w:rPr>
        <w:t xml:space="preserve">     (Описание мер, которые оператор обязуется осуществлять при обработке</w:t>
      </w:r>
    </w:p>
    <w:bookmarkEnd w:id="12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персональных данных, по обеспечению безопасности персональных данных  при</w:t>
      </w:r>
    </w:p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их обработке)</w:t>
      </w:r>
    </w:p>
    <w:p w:rsidR="00000000" w:rsidRDefault="00715E9C">
      <w:pPr>
        <w:pStyle w:val="aff8"/>
        <w:rPr>
          <w:sz w:val="22"/>
          <w:szCs w:val="22"/>
        </w:rPr>
      </w:pPr>
      <w:bookmarkStart w:id="13" w:name="sub_1007"/>
      <w:r>
        <w:rPr>
          <w:sz w:val="22"/>
          <w:szCs w:val="22"/>
        </w:rPr>
        <w:t xml:space="preserve">     Дата начала обработки персональных данных: _________________________</w:t>
      </w:r>
    </w:p>
    <w:p w:rsidR="00000000" w:rsidRDefault="00715E9C">
      <w:pPr>
        <w:pStyle w:val="aff8"/>
        <w:rPr>
          <w:sz w:val="22"/>
          <w:szCs w:val="22"/>
        </w:rPr>
      </w:pPr>
      <w:bookmarkStart w:id="14" w:name="sub_1008"/>
      <w:bookmarkEnd w:id="13"/>
      <w:r>
        <w:rPr>
          <w:sz w:val="22"/>
          <w:szCs w:val="22"/>
        </w:rPr>
        <w:t xml:space="preserve">     Срок или условие прекращения обработки персональных данных:__</w:t>
      </w:r>
      <w:r>
        <w:rPr>
          <w:sz w:val="22"/>
          <w:szCs w:val="22"/>
        </w:rPr>
        <w:t>_______</w:t>
      </w:r>
    </w:p>
    <w:bookmarkEnd w:id="14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(должность) (подпись) расшифровка подписи</w:t>
      </w:r>
    </w:p>
    <w:p w:rsidR="00000000" w:rsidRDefault="00715E9C"/>
    <w:p w:rsidR="00000000" w:rsidRDefault="00715E9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"___"_____________200_ г.</w:t>
      </w:r>
    </w:p>
    <w:p w:rsidR="00000000" w:rsidRDefault="00715E9C"/>
    <w:p w:rsidR="00000000" w:rsidRDefault="00715E9C">
      <w:pPr>
        <w:ind w:firstLine="698"/>
        <w:jc w:val="right"/>
      </w:pPr>
      <w:bookmarkStart w:id="15" w:name="sub_2000"/>
      <w:r>
        <w:rPr>
          <w:rStyle w:val="a3"/>
        </w:rPr>
        <w:t>Приложение N 2</w:t>
      </w:r>
    </w:p>
    <w:bookmarkEnd w:id="15"/>
    <w:p w:rsidR="00000000" w:rsidRDefault="00715E9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 по надзору</w:t>
      </w:r>
    </w:p>
    <w:p w:rsidR="00000000" w:rsidRDefault="00715E9C">
      <w:pPr>
        <w:ind w:firstLine="698"/>
        <w:jc w:val="right"/>
      </w:pPr>
      <w:r>
        <w:rPr>
          <w:rStyle w:val="a3"/>
        </w:rPr>
        <w:t>в сфере связи и массовых коммуникаций</w:t>
      </w:r>
    </w:p>
    <w:p w:rsidR="00000000" w:rsidRDefault="00715E9C">
      <w:pPr>
        <w:ind w:firstLine="698"/>
        <w:jc w:val="right"/>
      </w:pPr>
      <w:r>
        <w:rPr>
          <w:rStyle w:val="a3"/>
        </w:rPr>
        <w:t>от 17 июля 2008 г. N 08</w:t>
      </w:r>
    </w:p>
    <w:p w:rsidR="00000000" w:rsidRDefault="00715E9C"/>
    <w:p w:rsidR="00000000" w:rsidRDefault="00715E9C">
      <w:pPr>
        <w:pStyle w:val="1"/>
      </w:pPr>
      <w:r>
        <w:t>Рекомендации</w:t>
      </w:r>
      <w:r>
        <w:br/>
        <w:t>по заполнению образца формы уведомления об обработке (о намерении осуществлять обработку) персональных данных</w:t>
      </w:r>
    </w:p>
    <w:p w:rsidR="00000000" w:rsidRDefault="00715E9C"/>
    <w:p w:rsidR="00000000" w:rsidRDefault="00715E9C">
      <w:bookmarkStart w:id="16" w:name="sub_2001"/>
      <w:r>
        <w:t xml:space="preserve">1. Настоящие Рекомендации разработаны в целях установления единых принципов и порядка заполнения </w:t>
      </w:r>
      <w:hyperlink w:anchor="sub_1000" w:history="1">
        <w:r>
          <w:rPr>
            <w:rStyle w:val="a4"/>
          </w:rPr>
          <w:t>увед</w:t>
        </w:r>
        <w:r>
          <w:rPr>
            <w:rStyle w:val="a4"/>
          </w:rPr>
          <w:t>омления</w:t>
        </w:r>
      </w:hyperlink>
      <w:r>
        <w:t xml:space="preserve"> об обработке (о намерении осуществлять обработку) персональных данных (далее - Уведомление).</w:t>
      </w:r>
    </w:p>
    <w:p w:rsidR="00000000" w:rsidRDefault="00715E9C">
      <w:bookmarkStart w:id="17" w:name="sub_2002"/>
      <w:bookmarkEnd w:id="16"/>
      <w:r>
        <w:t>2. Уведомление оформляется на бланке оператора, осуществляющего обработку персональных данных, и направляется в территориальный орган Фе</w:t>
      </w:r>
      <w:r>
        <w:t>деральной службы по надзору в сфере связи и массовых коммуникаций (далее - территориальный орган Россвязькомнадзора).</w:t>
      </w:r>
    </w:p>
    <w:p w:rsidR="00000000" w:rsidRDefault="00715E9C">
      <w:bookmarkStart w:id="18" w:name="sub_2003"/>
      <w:bookmarkEnd w:id="17"/>
      <w:r>
        <w:lastRenderedPageBreak/>
        <w:t>3. Уведомление должно быть направлено в письменной форме и подписано уполномоченным лицом или направлено в электронной фор</w:t>
      </w:r>
      <w:r>
        <w:t xml:space="preserve">ме и подписано электронной цифровой подписью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15E9C">
      <w:bookmarkStart w:id="19" w:name="sub_2004"/>
      <w:bookmarkEnd w:id="18"/>
      <w:r>
        <w:t xml:space="preserve">4. В </w:t>
      </w:r>
      <w:hyperlink w:anchor="sub_1001" w:history="1">
        <w:r>
          <w:rPr>
            <w:rStyle w:val="a4"/>
          </w:rPr>
          <w:t>поле</w:t>
        </w:r>
      </w:hyperlink>
      <w:r>
        <w:t xml:space="preserve"> "наименование (фамилия, имя, отчество), адрес оператора" указывается:</w:t>
      </w:r>
    </w:p>
    <w:p w:rsidR="00000000" w:rsidRDefault="00715E9C">
      <w:bookmarkStart w:id="20" w:name="sub_2041"/>
      <w:bookmarkEnd w:id="19"/>
      <w:r>
        <w:t>4.1. Для юридических лиц (операторов):</w:t>
      </w:r>
    </w:p>
    <w:bookmarkEnd w:id="20"/>
    <w:p w:rsidR="00000000" w:rsidRDefault="00715E9C">
      <w: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000000" w:rsidRDefault="00715E9C">
      <w:r>
        <w:t xml:space="preserve">наименование филиала(ов) </w:t>
      </w:r>
      <w:r>
        <w:t>(представительства(в) юридического лица (оператора), осуществляющего обработку персональных данных</w:t>
      </w:r>
      <w:hyperlink w:anchor="sub_1111" w:history="1">
        <w:r>
          <w:rPr>
            <w:rStyle w:val="a4"/>
          </w:rPr>
          <w:t>*(1)</w:t>
        </w:r>
      </w:hyperlink>
      <w:r>
        <w:t>;</w:t>
      </w:r>
    </w:p>
    <w:p w:rsidR="00000000" w:rsidRDefault="00715E9C">
      <w:r>
        <w:t>место нахождения</w:t>
      </w:r>
      <w:hyperlink w:anchor="sub_2222" w:history="1">
        <w:r>
          <w:rPr>
            <w:rStyle w:val="a4"/>
          </w:rPr>
          <w:t>*(2)</w:t>
        </w:r>
      </w:hyperlink>
      <w:r>
        <w:t>;</w:t>
      </w:r>
    </w:p>
    <w:p w:rsidR="00000000" w:rsidRDefault="00715E9C">
      <w:bookmarkStart w:id="21" w:name="sub_2411"/>
      <w:r>
        <w:rPr>
          <w:rStyle w:val="a3"/>
        </w:rPr>
        <w:t>Примечание 1.</w:t>
      </w:r>
      <w:r>
        <w:t xml:space="preserve"> </w:t>
      </w:r>
      <w:hyperlink r:id="rId9" w:history="1">
        <w:r>
          <w:rPr>
            <w:rStyle w:val="a4"/>
          </w:rPr>
          <w:t>Исключено</w:t>
        </w:r>
      </w:hyperlink>
      <w:r>
        <w:t>.</w:t>
      </w:r>
    </w:p>
    <w:bookmarkEnd w:id="21"/>
    <w:p w:rsidR="00000000" w:rsidRDefault="00715E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p w:rsidR="00000000" w:rsidRDefault="00715E9C">
      <w:pPr>
        <w:pStyle w:val="afb"/>
      </w:pPr>
      <w:r>
        <w:t xml:space="preserve">См. текст </w:t>
      </w:r>
      <w:hyperlink r:id="rId10" w:history="1">
        <w:r>
          <w:rPr>
            <w:rStyle w:val="a4"/>
          </w:rPr>
          <w:t>примечания</w:t>
        </w:r>
      </w:hyperlink>
    </w:p>
    <w:p w:rsidR="00000000" w:rsidRDefault="00715E9C">
      <w:bookmarkStart w:id="22" w:name="sub_2412"/>
      <w:r>
        <w:rPr>
          <w:rStyle w:val="a3"/>
        </w:rPr>
        <w:t>Примечание 2.</w:t>
      </w:r>
      <w:r>
        <w:t xml:space="preserve"> Для организаций, учреждений, имеющих филиалы (представительства), указываются юридический и фактический адрес (как юридического лица, так и его филиалов</w:t>
      </w:r>
      <w:r>
        <w:t xml:space="preserve"> и представительств), где осуществляется непосредственная обработка персональных данных (все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</w:t>
      </w:r>
      <w:r>
        <w:t>(в том числе передачу), обезличивание, блокирование, уничтожение персональных данных). При этом, необходимо уточнить - обработка персональных данных осуществляется только юридическим лицом (формирование центральной информационной системы) и (или) филиалами</w:t>
      </w:r>
      <w:r>
        <w:t xml:space="preserve"> (представительствами).</w:t>
      </w:r>
    </w:p>
    <w:bookmarkEnd w:id="22"/>
    <w:p w:rsidR="00000000" w:rsidRDefault="00715E9C">
      <w:r>
        <w:lastRenderedPageBreak/>
        <w:t>индивидуальный номер налогоплательщика (ИНН),</w:t>
      </w:r>
    </w:p>
    <w:p w:rsidR="00000000" w:rsidRDefault="00715E9C"/>
    <w:p w:rsidR="00000000" w:rsidRDefault="00715E9C">
      <w:pPr>
        <w:pStyle w:val="afa"/>
        <w:rPr>
          <w:color w:val="000000"/>
          <w:sz w:val="16"/>
          <w:szCs w:val="16"/>
        </w:rPr>
      </w:pPr>
      <w:bookmarkStart w:id="23" w:name="sub_204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715E9C">
      <w:pPr>
        <w:pStyle w:val="afb"/>
      </w:pPr>
      <w:r>
        <w:fldChar w:fldCharType="begin"/>
      </w:r>
      <w:r>
        <w:instrText>HYPERLINK "garantF1://96275.12"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службы по надзору в сфере связи и массовых коммуникаций от 18 февраля 2009 г. N </w:t>
      </w:r>
      <w:r>
        <w:t>42 пункт 4.2 настоящего приложения изложен в новой редакции</w:t>
      </w:r>
    </w:p>
    <w:p w:rsidR="00000000" w:rsidRDefault="00715E9C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5E9C">
      <w:pPr>
        <w:pStyle w:val="afb"/>
      </w:pPr>
    </w:p>
    <w:p w:rsidR="00000000" w:rsidRDefault="00715E9C">
      <w:r>
        <w:t>4.2. Для физических лиц:</w:t>
      </w:r>
    </w:p>
    <w:p w:rsidR="00000000" w:rsidRDefault="00715E9C">
      <w:r>
        <w:t>Фамилия, имя, отчество физического лица (оператора);</w:t>
      </w:r>
    </w:p>
    <w:p w:rsidR="00000000" w:rsidRDefault="00715E9C">
      <w:r>
        <w:t xml:space="preserve">местонахождение </w:t>
      </w:r>
      <w:hyperlink w:anchor="sub_4444" w:history="1">
        <w:r>
          <w:rPr>
            <w:rStyle w:val="a4"/>
          </w:rPr>
          <w:t>"</w:t>
        </w:r>
        <w:r>
          <w:rPr>
            <w:rStyle w:val="a4"/>
          </w:rPr>
          <w:t>1"</w:t>
        </w:r>
      </w:hyperlink>
      <w:r>
        <w:t>:</w:t>
      </w:r>
    </w:p>
    <w:p w:rsidR="00000000" w:rsidRDefault="00715E9C">
      <w:bookmarkStart w:id="24" w:name="sub_4"/>
      <w:r>
        <w:t>"1" Указывается местонахождение физического лица в соответствии со свидетельством о постановке на учет физического лица в налоговом органе, почтовый адрес, контактная информация.</w:t>
      </w:r>
    </w:p>
    <w:bookmarkEnd w:id="24"/>
    <w:p w:rsidR="00000000" w:rsidRDefault="00715E9C">
      <w:r>
        <w:t>данные документа, удостоверяющего личность, дата его выдачи, наименование органа, выдавшего документ;</w:t>
      </w:r>
    </w:p>
    <w:p w:rsidR="00000000" w:rsidRDefault="00715E9C">
      <w:r>
        <w:t>ИНН.</w:t>
      </w:r>
    </w:p>
    <w:p w:rsidR="00000000" w:rsidRDefault="00715E9C">
      <w:bookmarkStart w:id="25" w:name="sub_2043"/>
      <w:r>
        <w:t>4.3. Для государственных, муниципальных органов (операторов):</w:t>
      </w:r>
    </w:p>
    <w:bookmarkEnd w:id="25"/>
    <w:p w:rsidR="00000000" w:rsidRDefault="00715E9C">
      <w:r>
        <w:t>полное и сокращенное наименование государственного, муниципального орга</w:t>
      </w:r>
      <w:r>
        <w:t>на;</w:t>
      </w:r>
    </w:p>
    <w:p w:rsidR="00000000" w:rsidRDefault="00715E9C">
      <w:r>
        <w:t>наименование территориального(ых) органа(ов), осуществляющего(их) обработку персональных данных;</w:t>
      </w:r>
    </w:p>
    <w:p w:rsidR="00000000" w:rsidRDefault="00715E9C">
      <w:r>
        <w:t>место нахождения</w:t>
      </w:r>
      <w:hyperlink w:anchor="sub_5555" w:history="1">
        <w:r>
          <w:rPr>
            <w:rStyle w:val="a4"/>
          </w:rPr>
          <w:t>*(5)</w:t>
        </w:r>
      </w:hyperlink>
      <w:r>
        <w:t>;</w:t>
      </w:r>
    </w:p>
    <w:p w:rsidR="00000000" w:rsidRDefault="00715E9C">
      <w:r>
        <w:t>индивидуальный номер налогоплательщика (ИНН).</w:t>
      </w:r>
    </w:p>
    <w:p w:rsidR="00000000" w:rsidRDefault="00715E9C">
      <w:r>
        <w:t xml:space="preserve">При указании наименования (фамилии, имени, отчества), адреса </w:t>
      </w:r>
      <w:r>
        <w:t xml:space="preserve">оператора, а также </w:t>
      </w:r>
      <w:r>
        <w:lastRenderedPageBreak/>
        <w:t>направления деятельности рекомендуется использовать также ссылки на код(ы) классификаторов (</w:t>
      </w:r>
      <w:hyperlink r:id="rId12" w:history="1">
        <w:r>
          <w:rPr>
            <w:rStyle w:val="a4"/>
          </w:rPr>
          <w:t>ОКВЭД</w:t>
        </w:r>
      </w:hyperlink>
      <w:r>
        <w:t xml:space="preserve">, ОКПО, </w:t>
      </w:r>
      <w:hyperlink r:id="rId13" w:history="1">
        <w:r>
          <w:rPr>
            <w:rStyle w:val="a4"/>
          </w:rPr>
          <w:t>ОКОГУ</w:t>
        </w:r>
      </w:hyperlink>
      <w:r>
        <w:t xml:space="preserve">, ОКОП, </w:t>
      </w:r>
      <w:hyperlink r:id="rId14" w:history="1">
        <w:r>
          <w:rPr>
            <w:rStyle w:val="a4"/>
          </w:rPr>
          <w:t>ОКФС</w:t>
        </w:r>
      </w:hyperlink>
      <w:r>
        <w:t>).</w:t>
      </w:r>
    </w:p>
    <w:p w:rsidR="00000000" w:rsidRDefault="00715E9C">
      <w:bookmarkStart w:id="26" w:name="sub_2005"/>
      <w:r>
        <w:t>5.</w:t>
      </w:r>
      <w:r>
        <w:t xml:space="preserve"> В </w:t>
      </w:r>
      <w:hyperlink w:anchor="sub_1002" w:history="1">
        <w:r>
          <w:rPr>
            <w:rStyle w:val="a4"/>
          </w:rPr>
          <w:t>поле</w:t>
        </w:r>
      </w:hyperlink>
      <w:r>
        <w:t xml:space="preserve"> "цель обработки персональных данных" указываются цели обработки персональных данных (а также их соответствие полномочиям оператора) (Примечание N 1).</w:t>
      </w:r>
    </w:p>
    <w:bookmarkEnd w:id="26"/>
    <w:p w:rsidR="00000000" w:rsidRDefault="00715E9C">
      <w:r>
        <w:rPr>
          <w:rStyle w:val="a3"/>
        </w:rPr>
        <w:t>Примечание N 1:</w:t>
      </w:r>
      <w:r>
        <w:t xml:space="preserve"> Под "целью обработки персональных данных" понима</w:t>
      </w:r>
      <w:r>
        <w:t>ются, как цели, указанные в учредительных документах оператора, так и цели фактически осуществляемой оператором деятельности по обработке персональных данных.</w:t>
      </w:r>
    </w:p>
    <w:p w:rsidR="00000000" w:rsidRDefault="00715E9C"/>
    <w:p w:rsidR="00000000" w:rsidRDefault="00715E9C">
      <w:bookmarkStart w:id="27" w:name="sub_2006"/>
      <w:r>
        <w:t xml:space="preserve">6. В </w:t>
      </w:r>
      <w:hyperlink w:anchor="sub_1003" w:history="1">
        <w:r>
          <w:rPr>
            <w:rStyle w:val="a4"/>
          </w:rPr>
          <w:t>поле</w:t>
        </w:r>
      </w:hyperlink>
      <w:r>
        <w:t xml:space="preserve"> "категории персональных данных" указываются все кате</w:t>
      </w:r>
      <w:r>
        <w:t>гории персональных данных, подлежащих обработке:</w:t>
      </w:r>
    </w:p>
    <w:bookmarkEnd w:id="27"/>
    <w:p w:rsidR="00000000" w:rsidRDefault="00715E9C"/>
    <w:p w:rsidR="00000000" w:rsidRDefault="00715E9C">
      <w:pPr>
        <w:pStyle w:val="afa"/>
        <w:rPr>
          <w:color w:val="000000"/>
          <w:sz w:val="16"/>
          <w:szCs w:val="16"/>
        </w:rPr>
      </w:pPr>
      <w:bookmarkStart w:id="28" w:name="sub_206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15E9C">
      <w:pPr>
        <w:pStyle w:val="afb"/>
      </w:pPr>
      <w:r>
        <w:fldChar w:fldCharType="begin"/>
      </w:r>
      <w:r>
        <w:instrText>HYPERLINK "garantF1://96275.13"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службы по надзору в сфере связи и массовых коммуникаций от 18 февраля 2009 г. N 42 в пункт 6.1 настоя</w:t>
      </w:r>
      <w:r>
        <w:t>щего приложения внесены изменения</w:t>
      </w:r>
    </w:p>
    <w:p w:rsidR="00000000" w:rsidRDefault="00715E9C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5E9C">
      <w:pPr>
        <w:pStyle w:val="afb"/>
      </w:pPr>
    </w:p>
    <w:p w:rsidR="00000000" w:rsidRDefault="00715E9C">
      <w:r>
        <w:t>6.1. Персональные данные (любая информация, относящаяся к определенному или определяемому на основе такой информации физическому лицу, в том чис</w:t>
      </w:r>
      <w:r>
        <w:t>ле его фамилия, имя, отчество, год, месяц, дата рождения, место рождение, адрес, семейное положение, социальное положение, имущественное положение, образование, профессия, доходы, и другие категории персональных данных, обрабатываемые оператором, не указан</w:t>
      </w:r>
      <w:r>
        <w:t>ные в настоящем пункте).</w:t>
      </w:r>
    </w:p>
    <w:p w:rsidR="00000000" w:rsidRDefault="00715E9C">
      <w:bookmarkStart w:id="29" w:name="sub_2062"/>
      <w:r>
        <w:lastRenderedPageBreak/>
        <w:t>6.2. Специальные категории персональных данных (расовая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жизни).</w:t>
      </w:r>
    </w:p>
    <w:p w:rsidR="00000000" w:rsidRDefault="00715E9C">
      <w:bookmarkStart w:id="30" w:name="sub_2063"/>
      <w:bookmarkEnd w:id="29"/>
      <w:r>
        <w:t>6.3. Биометрические персональные данные (сведения, которые характеризуют физиологические особенности человека и на основе которых можно установить его личность).</w:t>
      </w:r>
    </w:p>
    <w:p w:rsidR="00000000" w:rsidRDefault="00715E9C">
      <w:bookmarkStart w:id="31" w:name="sub_2007"/>
      <w:bookmarkEnd w:id="30"/>
      <w:r>
        <w:t xml:space="preserve">7. В </w:t>
      </w:r>
      <w:hyperlink w:anchor="sub_1004" w:history="1">
        <w:r>
          <w:rPr>
            <w:rStyle w:val="a4"/>
          </w:rPr>
          <w:t>поле</w:t>
        </w:r>
      </w:hyperlink>
      <w:r>
        <w:t xml:space="preserve"> "категории субъектов, персональны</w:t>
      </w:r>
      <w:r>
        <w:t xml:space="preserve">е данные которых обрабатываются" указываются категории субъектов (физических лиц) и виды отношений с субъектами (физическими лицами), персональные данные которых обрабатываются. Например: работники (субъекты), состоящие в трудовых отношениях с юридическим </w:t>
      </w:r>
      <w:r>
        <w:t>лицом (оператором), физические лица (абонент, пассажир, заемщик, вкладчик, страхователь, заказчик и др.) (субъекты), состоящие в договорных и иных гражданско-правовых отношениях с юридическим лицом (оператором) и др.</w:t>
      </w:r>
    </w:p>
    <w:p w:rsidR="00000000" w:rsidRDefault="00715E9C">
      <w:bookmarkStart w:id="32" w:name="sub_2008"/>
      <w:bookmarkEnd w:id="31"/>
      <w:r>
        <w:t xml:space="preserve">8. В </w:t>
      </w:r>
      <w:hyperlink w:anchor="sub_1010" w:history="1">
        <w:r>
          <w:rPr>
            <w:rStyle w:val="a4"/>
          </w:rPr>
          <w:t>поле</w:t>
        </w:r>
      </w:hyperlink>
      <w:r>
        <w:t xml:space="preserve"> "правовое основание обработки персональных данных" указываются:</w:t>
      </w:r>
    </w:p>
    <w:bookmarkEnd w:id="32"/>
    <w:p w:rsidR="00000000" w:rsidRDefault="00715E9C">
      <w:r>
        <w:t>Федеральный закон, постановление Правительства Российской Федерации, иной нормативно-правовой акт, закрепляющий основание и порядок обработки персональных данных (Примечан</w:t>
      </w:r>
      <w:r>
        <w:t>ие N 1);</w:t>
      </w:r>
    </w:p>
    <w:p w:rsidR="00000000" w:rsidRDefault="00715E9C">
      <w:r>
        <w:t>Номер, дату выдачи и наименование лицензии на осуществляемый вид деятельности, с указанием лицензионных условий, закрепляющих запрет на передачу персональных данных третьим лицам без согласия в письменной форме субъекта персональных данных. (Приме</w:t>
      </w:r>
      <w:r>
        <w:t>чание N 2).</w:t>
      </w:r>
    </w:p>
    <w:p w:rsidR="00000000" w:rsidRDefault="00715E9C">
      <w:r>
        <w:rPr>
          <w:rStyle w:val="a3"/>
        </w:rPr>
        <w:t>Примечание N 1:</w:t>
      </w:r>
      <w:r>
        <w:t xml:space="preserve"> Указываются не только соответствующие статьи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"О персональных данных", но и статьи иного нормативно-правового акта, регулирующие </w:t>
      </w:r>
      <w:r>
        <w:lastRenderedPageBreak/>
        <w:t>осуществляемый вид деятельности и касающиеся</w:t>
      </w:r>
      <w:r>
        <w:t xml:space="preserve"> обработки персональных данных. (Например: </w:t>
      </w:r>
      <w:hyperlink r:id="rId17" w:history="1">
        <w:r>
          <w:rPr>
            <w:rStyle w:val="a4"/>
          </w:rPr>
          <w:t>ст.ст. 85-90</w:t>
        </w:r>
      </w:hyperlink>
      <w:r>
        <w:t xml:space="preserve"> Трудового кодекса РФ, </w:t>
      </w:r>
      <w:hyperlink r:id="rId18" w:history="1">
        <w:r>
          <w:rPr>
            <w:rStyle w:val="a4"/>
          </w:rPr>
          <w:t>ст. 85.1</w:t>
        </w:r>
      </w:hyperlink>
      <w:r>
        <w:t xml:space="preserve"> Воздушного кодекса РФ, </w:t>
      </w:r>
      <w:hyperlink r:id="rId19" w:history="1">
        <w:r>
          <w:rPr>
            <w:rStyle w:val="a4"/>
          </w:rPr>
          <w:t>ст. 12</w:t>
        </w:r>
      </w:hyperlink>
      <w:r>
        <w:t xml:space="preserve"> Федерального закона "Об актах </w:t>
      </w:r>
      <w:r>
        <w:t>гражданского состояния" и др.).</w:t>
      </w:r>
    </w:p>
    <w:p w:rsidR="00000000" w:rsidRDefault="00715E9C">
      <w:r>
        <w:rPr>
          <w:rStyle w:val="a3"/>
        </w:rPr>
        <w:t>Примечание N 2:</w:t>
      </w:r>
      <w:r>
        <w:t xml:space="preserve"> 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</w:t>
      </w:r>
      <w:r>
        <w:t>нкта лицензионных условий.</w:t>
      </w:r>
    </w:p>
    <w:p w:rsidR="00000000" w:rsidRDefault="00715E9C"/>
    <w:p w:rsidR="00000000" w:rsidRDefault="00715E9C">
      <w:bookmarkStart w:id="33" w:name="sub_2009"/>
      <w:r>
        <w:t xml:space="preserve">9. В </w:t>
      </w:r>
      <w:hyperlink w:anchor="sub_1005" w:history="1">
        <w:r>
          <w:rPr>
            <w:rStyle w:val="a4"/>
          </w:rPr>
          <w:t>поле</w:t>
        </w:r>
      </w:hyperlink>
      <w:r>
        <w:t xml:space="preserve"> "перечень действий с персональными данными, общее описание используемых оператором способов обработки персональных данных", указываются действия, совершаемые оператором с персональными</w:t>
      </w:r>
      <w:r>
        <w:t xml:space="preserve"> данными, а также описание используемых оператором способов обработки персональных данных:</w:t>
      </w:r>
    </w:p>
    <w:bookmarkEnd w:id="33"/>
    <w:p w:rsidR="00000000" w:rsidRDefault="00715E9C">
      <w:r>
        <w:t>- неавтоматизированная обработка персональных данных;</w:t>
      </w:r>
    </w:p>
    <w:p w:rsidR="00000000" w:rsidRDefault="00715E9C">
      <w:r>
        <w:t>- исключительно автоматизированная обра</w:t>
      </w:r>
      <w:r>
        <w:t>ботка персональных данных с передачей полученной информации по сети или без таковой;</w:t>
      </w:r>
    </w:p>
    <w:p w:rsidR="00000000" w:rsidRDefault="00715E9C">
      <w:r>
        <w:t>- смешанная обработка персональных данных. (Примечание N 1).</w:t>
      </w:r>
    </w:p>
    <w:p w:rsidR="00000000" w:rsidRDefault="00715E9C">
      <w:r>
        <w:rPr>
          <w:rStyle w:val="a3"/>
        </w:rPr>
        <w:t xml:space="preserve">Примечание N 1: </w:t>
      </w:r>
      <w:r>
        <w:t>При автоматизированной обработке персональных данных либо смешанной обработке, необходимо указ</w:t>
      </w:r>
      <w:r>
        <w:t>ать, передается ли полученная в ходе обработки персональных данных информация по внутренней сети юридического лица (информация доступна лишь для строго определенных сотрудников юридического лица) либо информация передается с использованием сети общего поль</w:t>
      </w:r>
      <w:r>
        <w:t>зования Интернет либо без передачи полученной информации.</w:t>
      </w:r>
    </w:p>
    <w:p w:rsidR="00000000" w:rsidRDefault="00715E9C"/>
    <w:p w:rsidR="00000000" w:rsidRDefault="00715E9C">
      <w:pPr>
        <w:pStyle w:val="afa"/>
        <w:rPr>
          <w:color w:val="000000"/>
          <w:sz w:val="16"/>
          <w:szCs w:val="16"/>
        </w:rPr>
      </w:pPr>
      <w:bookmarkStart w:id="34" w:name="sub_20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"/>
    <w:p w:rsidR="00000000" w:rsidRDefault="00715E9C">
      <w:pPr>
        <w:pStyle w:val="afb"/>
      </w:pPr>
      <w:r>
        <w:fldChar w:fldCharType="begin"/>
      </w:r>
      <w:r>
        <w:instrText>HYPERLINK "garantF1://96275.14"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службы по надзору в сфере связи и массовых коммуникаций от 18 февраля 2009 г. N 42 в пункт 10 настоя</w:t>
      </w:r>
      <w:r>
        <w:t>щего приложения внесены изменения</w:t>
      </w:r>
    </w:p>
    <w:p w:rsidR="00000000" w:rsidRDefault="00715E9C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15E9C">
      <w:pPr>
        <w:pStyle w:val="afb"/>
      </w:pPr>
    </w:p>
    <w:p w:rsidR="00000000" w:rsidRDefault="00715E9C">
      <w:r>
        <w:t xml:space="preserve">10. В </w:t>
      </w:r>
      <w:hyperlink w:anchor="sub_1006" w:history="1">
        <w:r>
          <w:rPr>
            <w:rStyle w:val="a4"/>
          </w:rPr>
          <w:t>поле</w:t>
        </w:r>
      </w:hyperlink>
      <w:r>
        <w:t xml:space="preserve"> "описание мер, которые оператор обязуется осуществлять при обработке персональных данных, по обеспечению бе</w:t>
      </w:r>
      <w:r>
        <w:t>зопасности персональных данных при их обработке", указываются:</w:t>
      </w:r>
    </w:p>
    <w:p w:rsidR="00000000" w:rsidRDefault="00715E9C">
      <w:bookmarkStart w:id="35" w:name="sub_20101"/>
      <w:r>
        <w:t>а) класс информационной системы персональных данных оператора (</w:t>
      </w:r>
      <w:hyperlink r:id="rId21" w:history="1">
        <w:r>
          <w:rPr>
            <w:rStyle w:val="a4"/>
          </w:rPr>
          <w:t>пункт 14</w:t>
        </w:r>
      </w:hyperlink>
      <w:r>
        <w:t xml:space="preserve"> приказа ФСТЭК России, ФСБ России, Мининформсвязи России от 13.02.2008 г. N 5</w:t>
      </w:r>
      <w:r>
        <w:t>5/86/20 "Об утверждении Порядка проведения классификации информационных систем персональных данных";</w:t>
      </w:r>
    </w:p>
    <w:p w:rsidR="00000000" w:rsidRDefault="00715E9C">
      <w:bookmarkStart w:id="36" w:name="sub_20102"/>
      <w:bookmarkEnd w:id="35"/>
      <w:r>
        <w:t>б) организационные и технические меры, применяемые для защиты персональных данных от неправомерного или случайного доступа к ним, уничтож</w:t>
      </w:r>
      <w:r>
        <w:t>ения, изменения, блокирования, копирования, распространения персональных данных.</w:t>
      </w:r>
    </w:p>
    <w:bookmarkEnd w:id="36"/>
    <w:p w:rsidR="00000000" w:rsidRDefault="00715E9C">
      <w:r>
        <w:t>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000000" w:rsidRDefault="00715E9C">
      <w:bookmarkStart w:id="37" w:name="sub_201001"/>
      <w:r>
        <w:t>а)</w:t>
      </w:r>
      <w:r>
        <w:t xml:space="preserve"> наименование, регистрационные номера и производителей используемых криптографических средств;</w:t>
      </w:r>
    </w:p>
    <w:p w:rsidR="00000000" w:rsidRDefault="00715E9C">
      <w:bookmarkStart w:id="38" w:name="sub_201002"/>
      <w:bookmarkEnd w:id="37"/>
      <w:r>
        <w:t>б) уровень криптографической защиты персональных данных;</w:t>
      </w:r>
    </w:p>
    <w:p w:rsidR="00000000" w:rsidRDefault="00715E9C">
      <w:bookmarkStart w:id="39" w:name="sub_201003"/>
      <w:bookmarkEnd w:id="38"/>
      <w:r>
        <w:t>в) уровень специальной защиты от утечки по каналам побочных излу</w:t>
      </w:r>
      <w:r>
        <w:t>чений и наводок;</w:t>
      </w:r>
    </w:p>
    <w:p w:rsidR="00000000" w:rsidRDefault="00715E9C">
      <w:bookmarkStart w:id="40" w:name="sub_201004"/>
      <w:bookmarkEnd w:id="39"/>
      <w:r>
        <w:t>г) уровень защиты от несанкционированного доступа.</w:t>
      </w:r>
    </w:p>
    <w:bookmarkEnd w:id="40"/>
    <w:p w:rsidR="00000000" w:rsidRDefault="00715E9C">
      <w:r>
        <w:t xml:space="preserve">Предоставление данной информации осуществляется в соответствии с </w:t>
      </w:r>
      <w:hyperlink r:id="rId22" w:history="1">
        <w:r>
          <w:rPr>
            <w:rStyle w:val="a4"/>
          </w:rPr>
          <w:t xml:space="preserve">Методическими </w:t>
        </w:r>
        <w:r>
          <w:rPr>
            <w:rStyle w:val="a4"/>
          </w:rPr>
          <w:lastRenderedPageBreak/>
          <w:t>рекомендациями</w:t>
        </w:r>
      </w:hyperlink>
      <w:r>
        <w:t xml:space="preserve"> по обеспечению с помощью крипто</w:t>
      </w:r>
      <w:r>
        <w:t>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21 февраля 2008 г. N 149</w:t>
      </w:r>
      <w:r>
        <w:t>/5-144.</w:t>
      </w:r>
    </w:p>
    <w:p w:rsidR="00000000" w:rsidRDefault="00715E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15E9C">
      <w:pPr>
        <w:pStyle w:val="afa"/>
      </w:pPr>
      <w:r>
        <w:t>По-видимому, в тексте предыдущего абзаца допущена опечатка. Номер названного руководства следует читать как "149/54-144"</w:t>
      </w:r>
    </w:p>
    <w:p w:rsidR="00000000" w:rsidRDefault="00715E9C">
      <w:bookmarkStart w:id="41" w:name="sub_2011"/>
      <w:r>
        <w:t xml:space="preserve">11. В </w:t>
      </w:r>
      <w:hyperlink w:anchor="sub_1007" w:history="1">
        <w:r>
          <w:rPr>
            <w:rStyle w:val="a4"/>
          </w:rPr>
          <w:t>поле</w:t>
        </w:r>
      </w:hyperlink>
      <w:r>
        <w:t xml:space="preserve"> "дата начала обработки персональных данных" указывается конкретная дата начала совершения действий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>
        <w:t>передачу), обезличивание, блокирование, уничтожение персональных данных (фактическая дата начала обработки персональных данных).</w:t>
      </w:r>
    </w:p>
    <w:p w:rsidR="00000000" w:rsidRDefault="00715E9C">
      <w:bookmarkStart w:id="42" w:name="sub_2012"/>
      <w:bookmarkEnd w:id="41"/>
      <w:r>
        <w:t xml:space="preserve">12. В </w:t>
      </w:r>
      <w:hyperlink w:anchor="sub_1008" w:history="1">
        <w:r>
          <w:rPr>
            <w:rStyle w:val="a4"/>
          </w:rPr>
          <w:t>поле</w:t>
        </w:r>
      </w:hyperlink>
      <w:r>
        <w:t xml:space="preserve"> "срок или условие прекращения обработки персональных данных" указывается к</w:t>
      </w:r>
      <w:r>
        <w:t>онкретная дата или основание (условие), наступление которого повлечет прекращение обработки персональных данных.</w:t>
      </w:r>
    </w:p>
    <w:bookmarkEnd w:id="42"/>
    <w:p w:rsidR="00000000" w:rsidRDefault="00715E9C"/>
    <w:p w:rsidR="00000000" w:rsidRDefault="00715E9C">
      <w:pPr>
        <w:pStyle w:val="afff0"/>
      </w:pPr>
      <w:r>
        <w:t>______________________________</w:t>
      </w:r>
    </w:p>
    <w:p w:rsidR="00000000" w:rsidRDefault="00715E9C">
      <w:bookmarkStart w:id="43" w:name="sub_1111"/>
      <w:r>
        <w:t>*(1) Для юридических лиц с филиальной структурой указывается список субъектов Российской Федера</w:t>
      </w:r>
      <w:r>
        <w:t xml:space="preserve">ции (с указанием кода субъекта - согласно </w:t>
      </w:r>
      <w:hyperlink r:id="rId23" w:history="1">
        <w:r>
          <w:rPr>
            <w:rStyle w:val="a4"/>
          </w:rPr>
          <w:t>справочнику</w:t>
        </w:r>
      </w:hyperlink>
      <w:r>
        <w:t xml:space="preserve"> "Коды регионов", утвержденному </w:t>
      </w:r>
      <w:hyperlink r:id="rId24" w:history="1">
        <w:r>
          <w:rPr>
            <w:rStyle w:val="a4"/>
          </w:rPr>
          <w:t>приказом</w:t>
        </w:r>
      </w:hyperlink>
      <w:r>
        <w:t xml:space="preserve"> ФНС России от 13.10.2006 года N САЭ-3-04/706@ "Об утверждении формы сведений о доходах </w:t>
      </w:r>
      <w:r>
        <w:t xml:space="preserve">физических лиц" зарегистрированным Министерством юстиции Российской Федерации 17.11.2000 г., регистрационный номер 8507), на территории </w:t>
      </w:r>
      <w:r>
        <w:lastRenderedPageBreak/>
        <w:t>которых находятся филиалы (представительства) юридического лица и (или) где оператором производится обработка персональн</w:t>
      </w:r>
      <w:r>
        <w:t>ых данных. Уведомление направляется юридическим лицом в соответствующее территориальное управление Россвязькомнадзора по месту своего нахождения с указанием всех имеющихся филиалов (представительств) (</w:t>
      </w:r>
      <w:hyperlink w:anchor="sub_2411" w:history="1">
        <w:r>
          <w:rPr>
            <w:rStyle w:val="a4"/>
          </w:rPr>
          <w:t>Примечание N 1</w:t>
        </w:r>
      </w:hyperlink>
      <w:r>
        <w:t>).</w:t>
      </w:r>
    </w:p>
    <w:p w:rsidR="00000000" w:rsidRDefault="00715E9C">
      <w:bookmarkStart w:id="44" w:name="sub_2222"/>
      <w:bookmarkEnd w:id="43"/>
      <w:r>
        <w:t>*(2) Указывается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органе, а также место нахождения филиала(ов) (представительств) юридического лица, конта</w:t>
      </w:r>
      <w:r>
        <w:t>ктная информация (</w:t>
      </w:r>
      <w:hyperlink w:anchor="sub_2412" w:history="1">
        <w:r>
          <w:rPr>
            <w:rStyle w:val="a4"/>
          </w:rPr>
          <w:t>Примечание N 2</w:t>
        </w:r>
      </w:hyperlink>
      <w:r>
        <w:t>).</w:t>
      </w:r>
    </w:p>
    <w:p w:rsidR="00000000" w:rsidRDefault="00715E9C">
      <w:bookmarkStart w:id="45" w:name="sub_3333"/>
      <w:bookmarkEnd w:id="44"/>
      <w:r>
        <w:t>*(3) Указывается место жительства физического лица в соответствии с данными документа, удостоверяющего личность, а в случае расхождения, также фактическое место жительство, контак</w:t>
      </w:r>
      <w:r>
        <w:t>тная информация.</w:t>
      </w:r>
    </w:p>
    <w:p w:rsidR="00000000" w:rsidRDefault="00715E9C">
      <w:bookmarkStart w:id="46" w:name="sub_4444"/>
      <w:bookmarkEnd w:id="45"/>
      <w:r>
        <w:t>*(4) Указывается место жительства индивидуального предпринимателя (оператора) в соответствии с данными документа, удостоверяющего личность, и свидетельством о постановке индивидуального предпринимателя на учет в налоговом о</w:t>
      </w:r>
      <w:r>
        <w:t>ргане, контактная информация.</w:t>
      </w:r>
    </w:p>
    <w:p w:rsidR="00000000" w:rsidRDefault="00715E9C">
      <w:bookmarkStart w:id="47" w:name="sub_5555"/>
      <w:bookmarkEnd w:id="46"/>
      <w:r>
        <w:t>*(5) Указывается место нахождения государственного, муниципального органа в соответствии с учредительными документами и свидетельством о постановке юридического лица на учет в налоговом органе, контактная информация.</w:t>
      </w:r>
    </w:p>
    <w:bookmarkEnd w:id="47"/>
    <w:p w:rsidR="00715E9C" w:rsidRDefault="00715E9C"/>
    <w:sectPr w:rsidR="00715E9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E"/>
    <w:rsid w:val="00715E9C"/>
    <w:rsid w:val="008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127A56C-4BB5-42D6-A4EB-65C8D42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059.0" TargetMode="External"/><Relationship Id="rId13" Type="http://schemas.openxmlformats.org/officeDocument/2006/relationships/hyperlink" Target="garantF1://79110.0" TargetMode="External"/><Relationship Id="rId18" Type="http://schemas.openxmlformats.org/officeDocument/2006/relationships/hyperlink" Target="garantF1://10100300.85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93075.1014" TargetMode="External"/><Relationship Id="rId7" Type="http://schemas.openxmlformats.org/officeDocument/2006/relationships/hyperlink" Target="garantF1://12048567.2504" TargetMode="External"/><Relationship Id="rId12" Type="http://schemas.openxmlformats.org/officeDocument/2006/relationships/hyperlink" Target="garantF1://85134.0" TargetMode="External"/><Relationship Id="rId17" Type="http://schemas.openxmlformats.org/officeDocument/2006/relationships/hyperlink" Target="garantF1://12025268.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5653635.20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67.2203" TargetMode="External"/><Relationship Id="rId11" Type="http://schemas.openxmlformats.org/officeDocument/2006/relationships/hyperlink" Target="garantF1://5653635.2042" TargetMode="External"/><Relationship Id="rId24" Type="http://schemas.openxmlformats.org/officeDocument/2006/relationships/hyperlink" Target="garantF1://12050636.0" TargetMode="External"/><Relationship Id="rId5" Type="http://schemas.openxmlformats.org/officeDocument/2006/relationships/hyperlink" Target="garantF1://12048567.2201" TargetMode="External"/><Relationship Id="rId15" Type="http://schemas.openxmlformats.org/officeDocument/2006/relationships/hyperlink" Target="garantF1://5653635.2061" TargetMode="External"/><Relationship Id="rId23" Type="http://schemas.openxmlformats.org/officeDocument/2006/relationships/hyperlink" Target="garantF1://12050636.1740" TargetMode="External"/><Relationship Id="rId10" Type="http://schemas.openxmlformats.org/officeDocument/2006/relationships/hyperlink" Target="garantF1://5653635.2411" TargetMode="External"/><Relationship Id="rId19" Type="http://schemas.openxmlformats.org/officeDocument/2006/relationships/hyperlink" Target="garantF1://73972.12" TargetMode="External"/><Relationship Id="rId4" Type="http://schemas.openxmlformats.org/officeDocument/2006/relationships/hyperlink" Target="garantF1://12079615.3" TargetMode="External"/><Relationship Id="rId9" Type="http://schemas.openxmlformats.org/officeDocument/2006/relationships/hyperlink" Target="garantF1://96275.11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hyperlink" Target="garantF1://995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2015-09-22T11:50:00Z</dcterms:created>
  <dcterms:modified xsi:type="dcterms:W3CDTF">2015-09-22T11:50:00Z</dcterms:modified>
</cp:coreProperties>
</file>