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DF" w:rsidRPr="00C8724E" w:rsidRDefault="00C8724E" w:rsidP="00C8724E">
      <w:pPr>
        <w:jc w:val="center"/>
        <w:rPr>
          <w:rFonts w:ascii="Baskerville Old Face" w:hAnsi="Baskerville Old Face"/>
          <w:b/>
          <w:sz w:val="72"/>
          <w:szCs w:val="72"/>
        </w:rPr>
      </w:pPr>
      <w:r w:rsidRPr="00C8724E">
        <w:rPr>
          <w:rFonts w:ascii="Baskerville Old Face" w:hAnsi="Baskerville Old Face"/>
          <w:b/>
          <w:sz w:val="72"/>
          <w:szCs w:val="72"/>
        </w:rPr>
        <w:t>Clay County Clerk</w:t>
      </w:r>
      <w:r w:rsidR="002E2A65">
        <w:rPr>
          <w:rFonts w:ascii="Baskerville Old Face" w:hAnsi="Baskerville Old Face"/>
          <w:b/>
          <w:sz w:val="72"/>
          <w:szCs w:val="72"/>
        </w:rPr>
        <w:t xml:space="preserve"> Office Rules</w:t>
      </w:r>
    </w:p>
    <w:p w:rsidR="00F36E9F" w:rsidRPr="00A47171" w:rsidRDefault="00A47171" w:rsidP="00A47171">
      <w:pPr>
        <w:pStyle w:val="ListParagraph"/>
        <w:numPr>
          <w:ilvl w:val="0"/>
          <w:numId w:val="1"/>
        </w:numPr>
        <w:rPr>
          <w:b/>
          <w:sz w:val="32"/>
          <w:szCs w:val="32"/>
        </w:rPr>
      </w:pPr>
      <w:r w:rsidRPr="00450EB1">
        <w:rPr>
          <w:b/>
          <w:sz w:val="32"/>
          <w:szCs w:val="32"/>
        </w:rPr>
        <w:t>No food, drinks, or tobacco products in vault/ public areas</w:t>
      </w:r>
    </w:p>
    <w:p w:rsidR="00543D2F" w:rsidRPr="00F36E9F" w:rsidRDefault="002B0832" w:rsidP="00543D2F">
      <w:pPr>
        <w:pStyle w:val="ListParagraph"/>
        <w:numPr>
          <w:ilvl w:val="0"/>
          <w:numId w:val="1"/>
        </w:numPr>
        <w:rPr>
          <w:sz w:val="32"/>
          <w:szCs w:val="32"/>
        </w:rPr>
      </w:pPr>
      <w:r>
        <w:rPr>
          <w:b/>
          <w:sz w:val="32"/>
          <w:szCs w:val="32"/>
        </w:rPr>
        <w:t>Clerk &amp; staff</w:t>
      </w:r>
      <w:r w:rsidR="00A47171" w:rsidRPr="00A47171">
        <w:rPr>
          <w:b/>
          <w:sz w:val="32"/>
          <w:szCs w:val="32"/>
        </w:rPr>
        <w:t xml:space="preserve"> </w:t>
      </w:r>
      <w:r w:rsidR="00543D2F" w:rsidRPr="00A47171">
        <w:rPr>
          <w:b/>
          <w:sz w:val="32"/>
          <w:szCs w:val="32"/>
        </w:rPr>
        <w:t>do NOT give legal advice</w:t>
      </w:r>
      <w:r w:rsidR="00A47171">
        <w:rPr>
          <w:sz w:val="32"/>
          <w:szCs w:val="32"/>
        </w:rPr>
        <w:t>.</w:t>
      </w:r>
      <w:r>
        <w:rPr>
          <w:sz w:val="32"/>
          <w:szCs w:val="32"/>
        </w:rPr>
        <w:t xml:space="preserve">  We are not attorneys.</w:t>
      </w:r>
    </w:p>
    <w:p w:rsidR="002E2A65" w:rsidRDefault="00B017DF" w:rsidP="00B017DF">
      <w:pPr>
        <w:pStyle w:val="ListParagraph"/>
        <w:numPr>
          <w:ilvl w:val="0"/>
          <w:numId w:val="1"/>
        </w:numPr>
        <w:rPr>
          <w:sz w:val="32"/>
          <w:szCs w:val="32"/>
        </w:rPr>
      </w:pPr>
      <w:r w:rsidRPr="00F36E9F">
        <w:rPr>
          <w:sz w:val="32"/>
          <w:szCs w:val="32"/>
        </w:rPr>
        <w:t>Please step into the ha</w:t>
      </w:r>
      <w:r w:rsidR="0012385B">
        <w:rPr>
          <w:sz w:val="32"/>
          <w:szCs w:val="32"/>
        </w:rPr>
        <w:t xml:space="preserve">ll to talk on your cell phone. </w:t>
      </w:r>
    </w:p>
    <w:p w:rsidR="002E2A65" w:rsidRDefault="00506B54" w:rsidP="00B017DF">
      <w:pPr>
        <w:pStyle w:val="ListParagraph"/>
        <w:numPr>
          <w:ilvl w:val="0"/>
          <w:numId w:val="1"/>
        </w:numPr>
        <w:rPr>
          <w:sz w:val="32"/>
          <w:szCs w:val="32"/>
        </w:rPr>
      </w:pPr>
      <w:r>
        <w:rPr>
          <w:sz w:val="32"/>
          <w:szCs w:val="32"/>
        </w:rPr>
        <w:t>Keep</w:t>
      </w:r>
      <w:r w:rsidR="00543D2F" w:rsidRPr="00F36E9F">
        <w:rPr>
          <w:sz w:val="32"/>
          <w:szCs w:val="32"/>
        </w:rPr>
        <w:t xml:space="preserve"> your belongings and books to a </w:t>
      </w:r>
      <w:r w:rsidR="00543D2F" w:rsidRPr="00506B54">
        <w:rPr>
          <w:b/>
          <w:sz w:val="32"/>
          <w:szCs w:val="32"/>
        </w:rPr>
        <w:t>2 ft by 3 ft space</w:t>
      </w:r>
      <w:r w:rsidR="00543D2F" w:rsidRPr="00F36E9F">
        <w:rPr>
          <w:sz w:val="32"/>
          <w:szCs w:val="32"/>
        </w:rPr>
        <w:t xml:space="preserve"> to be considerate to others</w:t>
      </w:r>
      <w:r w:rsidR="002E2A65">
        <w:rPr>
          <w:sz w:val="32"/>
          <w:szCs w:val="32"/>
        </w:rPr>
        <w:t xml:space="preserve">.  </w:t>
      </w:r>
    </w:p>
    <w:p w:rsidR="00506B54" w:rsidRDefault="00506B54" w:rsidP="00B017DF">
      <w:pPr>
        <w:pStyle w:val="ListParagraph"/>
        <w:numPr>
          <w:ilvl w:val="0"/>
          <w:numId w:val="1"/>
        </w:numPr>
        <w:rPr>
          <w:sz w:val="32"/>
          <w:szCs w:val="32"/>
        </w:rPr>
      </w:pPr>
      <w:r>
        <w:rPr>
          <w:sz w:val="32"/>
          <w:szCs w:val="32"/>
        </w:rPr>
        <w:t>Scanning is permitted, in a 2 ft</w:t>
      </w:r>
      <w:r w:rsidR="002B0832">
        <w:rPr>
          <w:sz w:val="32"/>
          <w:szCs w:val="32"/>
        </w:rPr>
        <w:t>.</w:t>
      </w:r>
      <w:r>
        <w:rPr>
          <w:sz w:val="32"/>
          <w:szCs w:val="32"/>
        </w:rPr>
        <w:t xml:space="preserve"> by 3 ft</w:t>
      </w:r>
      <w:r w:rsidR="002B0832">
        <w:rPr>
          <w:sz w:val="32"/>
          <w:szCs w:val="32"/>
        </w:rPr>
        <w:t>.</w:t>
      </w:r>
      <w:r>
        <w:rPr>
          <w:sz w:val="32"/>
          <w:szCs w:val="32"/>
        </w:rPr>
        <w:t xml:space="preserve"> space</w:t>
      </w:r>
      <w:r w:rsidR="001B56E7">
        <w:rPr>
          <w:sz w:val="32"/>
          <w:szCs w:val="32"/>
        </w:rPr>
        <w:t>.  No privately owned equipment shall be left in clerk’s office outside of normal business hours.</w:t>
      </w:r>
    </w:p>
    <w:p w:rsidR="00506B54" w:rsidRDefault="00506B54" w:rsidP="00B017DF">
      <w:pPr>
        <w:pStyle w:val="ListParagraph"/>
        <w:numPr>
          <w:ilvl w:val="0"/>
          <w:numId w:val="1"/>
        </w:numPr>
        <w:rPr>
          <w:sz w:val="32"/>
          <w:szCs w:val="32"/>
        </w:rPr>
      </w:pPr>
      <w:r w:rsidRPr="00F36E9F">
        <w:rPr>
          <w:sz w:val="32"/>
          <w:szCs w:val="32"/>
        </w:rPr>
        <w:t xml:space="preserve">Photographing </w:t>
      </w:r>
      <w:r w:rsidR="002B0832">
        <w:rPr>
          <w:sz w:val="32"/>
          <w:szCs w:val="32"/>
        </w:rPr>
        <w:t>records</w:t>
      </w:r>
      <w:r w:rsidRPr="00F36E9F">
        <w:rPr>
          <w:sz w:val="32"/>
          <w:szCs w:val="32"/>
        </w:rPr>
        <w:t xml:space="preserve"> is permitted, however, NO flashes</w:t>
      </w:r>
    </w:p>
    <w:p w:rsidR="00506B54" w:rsidRPr="00506B54" w:rsidRDefault="0012385B" w:rsidP="00506B54">
      <w:pPr>
        <w:pStyle w:val="ListParagraph"/>
        <w:numPr>
          <w:ilvl w:val="0"/>
          <w:numId w:val="1"/>
        </w:numPr>
        <w:rPr>
          <w:sz w:val="32"/>
          <w:szCs w:val="32"/>
        </w:rPr>
      </w:pPr>
      <w:r>
        <w:rPr>
          <w:sz w:val="32"/>
          <w:szCs w:val="32"/>
        </w:rPr>
        <w:t xml:space="preserve">Public terminals are provided for searching.  DO NOT insert any foreign media of any kind into county-owned equipment. </w:t>
      </w:r>
      <w:r w:rsidR="00506B54">
        <w:rPr>
          <w:sz w:val="32"/>
          <w:szCs w:val="32"/>
        </w:rPr>
        <w:br/>
      </w:r>
      <w:r w:rsidR="00506B54" w:rsidRPr="00506B54">
        <w:rPr>
          <w:b/>
          <w:sz w:val="32"/>
          <w:szCs w:val="32"/>
        </w:rPr>
        <w:t>Limit your time at terminals</w:t>
      </w:r>
      <w:r w:rsidR="00506B54">
        <w:rPr>
          <w:sz w:val="32"/>
          <w:szCs w:val="32"/>
        </w:rPr>
        <w:t>, as others may be waiting to use them.</w:t>
      </w:r>
    </w:p>
    <w:p w:rsidR="00543D2F" w:rsidRPr="00506B54" w:rsidRDefault="002E2A65" w:rsidP="00506B54">
      <w:pPr>
        <w:pStyle w:val="ListParagraph"/>
        <w:numPr>
          <w:ilvl w:val="0"/>
          <w:numId w:val="1"/>
        </w:numPr>
        <w:rPr>
          <w:sz w:val="32"/>
          <w:szCs w:val="32"/>
        </w:rPr>
      </w:pPr>
      <w:r>
        <w:rPr>
          <w:sz w:val="32"/>
          <w:szCs w:val="32"/>
        </w:rPr>
        <w:t xml:space="preserve">The Clerk’s Office may or may not require a company or individual to complete an </w:t>
      </w:r>
      <w:r w:rsidRPr="002B0832">
        <w:rPr>
          <w:i/>
          <w:sz w:val="32"/>
          <w:szCs w:val="32"/>
        </w:rPr>
        <w:t>Application to Copy Open Records</w:t>
      </w:r>
      <w:r>
        <w:rPr>
          <w:sz w:val="32"/>
          <w:szCs w:val="32"/>
        </w:rPr>
        <w:t>, depending on the size of the copying/scanning project, time it began or will be completed, and equipment to be used</w:t>
      </w:r>
    </w:p>
    <w:p w:rsidR="00BE2CB1" w:rsidRPr="00F36E9F" w:rsidRDefault="00BE2CB1" w:rsidP="00B017DF">
      <w:pPr>
        <w:pStyle w:val="ListParagraph"/>
        <w:numPr>
          <w:ilvl w:val="0"/>
          <w:numId w:val="1"/>
        </w:numPr>
        <w:rPr>
          <w:sz w:val="32"/>
          <w:szCs w:val="32"/>
        </w:rPr>
      </w:pPr>
      <w:r>
        <w:rPr>
          <w:sz w:val="32"/>
          <w:szCs w:val="32"/>
        </w:rPr>
        <w:t xml:space="preserve">Do </w:t>
      </w:r>
      <w:r w:rsidRPr="00BE2CB1">
        <w:rPr>
          <w:b/>
          <w:sz w:val="32"/>
          <w:szCs w:val="32"/>
        </w:rPr>
        <w:t>NOT</w:t>
      </w:r>
      <w:r>
        <w:rPr>
          <w:sz w:val="32"/>
          <w:szCs w:val="32"/>
        </w:rPr>
        <w:t xml:space="preserve"> stand in</w:t>
      </w:r>
      <w:r w:rsidR="002E2A65">
        <w:rPr>
          <w:sz w:val="32"/>
          <w:szCs w:val="32"/>
        </w:rPr>
        <w:t xml:space="preserve"> chairs.  We have a rolling ladd</w:t>
      </w:r>
      <w:r>
        <w:rPr>
          <w:sz w:val="32"/>
          <w:szCs w:val="32"/>
        </w:rPr>
        <w:t xml:space="preserve">er. </w:t>
      </w:r>
    </w:p>
    <w:p w:rsidR="00543D2F" w:rsidRPr="00F36E9F" w:rsidRDefault="00A47171" w:rsidP="00B017DF">
      <w:pPr>
        <w:pStyle w:val="ListParagraph"/>
        <w:numPr>
          <w:ilvl w:val="0"/>
          <w:numId w:val="1"/>
        </w:numPr>
        <w:rPr>
          <w:sz w:val="32"/>
          <w:szCs w:val="32"/>
        </w:rPr>
      </w:pPr>
      <w:r>
        <w:rPr>
          <w:sz w:val="32"/>
          <w:szCs w:val="32"/>
        </w:rPr>
        <w:t xml:space="preserve">Rules for </w:t>
      </w:r>
      <w:r w:rsidR="00C8724E">
        <w:rPr>
          <w:sz w:val="32"/>
          <w:szCs w:val="32"/>
        </w:rPr>
        <w:t xml:space="preserve">Public </w:t>
      </w:r>
      <w:r w:rsidR="00543D2F" w:rsidRPr="00F36E9F">
        <w:rPr>
          <w:sz w:val="32"/>
          <w:szCs w:val="32"/>
        </w:rPr>
        <w:t>Record books:</w:t>
      </w:r>
    </w:p>
    <w:p w:rsidR="00543D2F" w:rsidRPr="00F36E9F" w:rsidRDefault="00543D2F" w:rsidP="00543D2F">
      <w:pPr>
        <w:ind w:left="720"/>
        <w:rPr>
          <w:sz w:val="32"/>
          <w:szCs w:val="32"/>
        </w:rPr>
      </w:pPr>
      <w:r w:rsidRPr="00F36E9F">
        <w:rPr>
          <w:sz w:val="32"/>
          <w:szCs w:val="32"/>
        </w:rPr>
        <w:t xml:space="preserve">If you need copies, you may </w:t>
      </w:r>
      <w:r w:rsidRPr="00F36E9F">
        <w:rPr>
          <w:b/>
          <w:sz w:val="32"/>
          <w:szCs w:val="32"/>
          <w:u w:val="single"/>
        </w:rPr>
        <w:t>take apart ONE book at a time</w:t>
      </w:r>
    </w:p>
    <w:p w:rsidR="00543D2F" w:rsidRPr="00506B54" w:rsidRDefault="00543D2F" w:rsidP="00543D2F">
      <w:pPr>
        <w:ind w:left="720"/>
        <w:rPr>
          <w:sz w:val="28"/>
          <w:szCs w:val="28"/>
        </w:rPr>
      </w:pPr>
      <w:r w:rsidRPr="00506B54">
        <w:rPr>
          <w:sz w:val="28"/>
          <w:szCs w:val="28"/>
        </w:rPr>
        <w:t>Bring us the pages, and we will copy them for you</w:t>
      </w:r>
    </w:p>
    <w:p w:rsidR="00543D2F" w:rsidRPr="00506B54" w:rsidRDefault="00543D2F" w:rsidP="00543D2F">
      <w:pPr>
        <w:ind w:left="720"/>
        <w:rPr>
          <w:sz w:val="28"/>
          <w:szCs w:val="28"/>
        </w:rPr>
      </w:pPr>
      <w:r w:rsidRPr="00506B54">
        <w:rPr>
          <w:sz w:val="28"/>
          <w:szCs w:val="28"/>
        </w:rPr>
        <w:t>Tell us the volume and we will write it on your copies for you</w:t>
      </w:r>
    </w:p>
    <w:p w:rsidR="00543D2F" w:rsidRPr="00506B54" w:rsidRDefault="00543D2F" w:rsidP="00543D2F">
      <w:pPr>
        <w:ind w:left="720"/>
        <w:rPr>
          <w:sz w:val="28"/>
          <w:szCs w:val="28"/>
        </w:rPr>
      </w:pPr>
      <w:r w:rsidRPr="00506B54">
        <w:rPr>
          <w:sz w:val="28"/>
          <w:szCs w:val="28"/>
        </w:rPr>
        <w:t xml:space="preserve">We keep copies </w:t>
      </w:r>
      <w:r w:rsidR="002B0832">
        <w:rPr>
          <w:sz w:val="28"/>
          <w:szCs w:val="28"/>
        </w:rPr>
        <w:t xml:space="preserve">at front counter </w:t>
      </w:r>
      <w:r w:rsidRPr="00506B54">
        <w:rPr>
          <w:sz w:val="28"/>
          <w:szCs w:val="28"/>
        </w:rPr>
        <w:t>until they are paid for</w:t>
      </w:r>
    </w:p>
    <w:p w:rsidR="00543D2F" w:rsidRPr="00506B54" w:rsidRDefault="00543D2F" w:rsidP="00543D2F">
      <w:pPr>
        <w:ind w:left="720"/>
        <w:rPr>
          <w:sz w:val="28"/>
          <w:szCs w:val="28"/>
        </w:rPr>
      </w:pPr>
      <w:r w:rsidRPr="00506B54">
        <w:rPr>
          <w:sz w:val="28"/>
          <w:szCs w:val="28"/>
        </w:rPr>
        <w:t>Copies are $1.00 per page (add $5.00 per instrument for certified copies)</w:t>
      </w:r>
    </w:p>
    <w:p w:rsidR="00543D2F" w:rsidRPr="002E2A65" w:rsidRDefault="00BE2CB1" w:rsidP="002E2A65">
      <w:pPr>
        <w:pStyle w:val="ListParagraph"/>
        <w:rPr>
          <w:sz w:val="32"/>
          <w:szCs w:val="32"/>
        </w:rPr>
      </w:pPr>
      <w:r w:rsidRPr="00506B54">
        <w:rPr>
          <w:sz w:val="28"/>
          <w:szCs w:val="28"/>
        </w:rPr>
        <w:t xml:space="preserve">If you </w:t>
      </w:r>
      <w:r w:rsidR="00045B4D" w:rsidRPr="00506B54">
        <w:rPr>
          <w:sz w:val="28"/>
          <w:szCs w:val="28"/>
        </w:rPr>
        <w:t>and one or more people are</w:t>
      </w:r>
      <w:r w:rsidRPr="00506B54">
        <w:rPr>
          <w:sz w:val="28"/>
          <w:szCs w:val="28"/>
        </w:rPr>
        <w:t xml:space="preserve"> making copies, out of two </w:t>
      </w:r>
      <w:r w:rsidR="00045B4D" w:rsidRPr="00506B54">
        <w:rPr>
          <w:sz w:val="28"/>
          <w:szCs w:val="28"/>
        </w:rPr>
        <w:t xml:space="preserve">or more </w:t>
      </w:r>
      <w:r w:rsidRPr="00506B54">
        <w:rPr>
          <w:sz w:val="28"/>
          <w:szCs w:val="28"/>
        </w:rPr>
        <w:t xml:space="preserve">books, do </w:t>
      </w:r>
      <w:r w:rsidRPr="00506B54">
        <w:rPr>
          <w:b/>
          <w:sz w:val="28"/>
          <w:szCs w:val="28"/>
        </w:rPr>
        <w:t xml:space="preserve">NOT </w:t>
      </w:r>
      <w:r w:rsidRPr="00506B54">
        <w:rPr>
          <w:sz w:val="28"/>
          <w:szCs w:val="28"/>
        </w:rPr>
        <w:t xml:space="preserve">swap pages and/or books.  We will take pages from one person, </w:t>
      </w:r>
      <w:r w:rsidR="00045B4D" w:rsidRPr="00506B54">
        <w:rPr>
          <w:sz w:val="28"/>
          <w:szCs w:val="28"/>
        </w:rPr>
        <w:t xml:space="preserve">copy them, </w:t>
      </w:r>
      <w:r w:rsidRPr="00506B54">
        <w:rPr>
          <w:sz w:val="28"/>
          <w:szCs w:val="28"/>
        </w:rPr>
        <w:t xml:space="preserve">and hand the pages back to the </w:t>
      </w:r>
      <w:r w:rsidRPr="00506B54">
        <w:rPr>
          <w:b/>
          <w:sz w:val="28"/>
          <w:szCs w:val="28"/>
        </w:rPr>
        <w:t>SAME</w:t>
      </w:r>
      <w:r w:rsidRPr="00506B54">
        <w:rPr>
          <w:sz w:val="28"/>
          <w:szCs w:val="28"/>
        </w:rPr>
        <w:t xml:space="preserve"> person.</w:t>
      </w:r>
      <w:r w:rsidR="002E2A65">
        <w:rPr>
          <w:sz w:val="32"/>
          <w:szCs w:val="32"/>
        </w:rPr>
        <w:br/>
      </w:r>
      <w:r w:rsidR="00506B54" w:rsidRPr="00506B54">
        <w:rPr>
          <w:sz w:val="16"/>
          <w:szCs w:val="16"/>
        </w:rPr>
        <w:t>The County Clerk has the right to alter any and all rules according to specific situations that may arise.</w:t>
      </w:r>
      <w:r w:rsidR="00506B54">
        <w:rPr>
          <w:sz w:val="32"/>
          <w:szCs w:val="32"/>
        </w:rPr>
        <w:t xml:space="preserve"> </w:t>
      </w:r>
      <w:r w:rsidR="004909A0">
        <w:rPr>
          <w:sz w:val="32"/>
          <w:szCs w:val="32"/>
        </w:rPr>
        <w:br/>
      </w:r>
      <w:r w:rsidR="00543D2F" w:rsidRPr="002E2A65">
        <w:rPr>
          <w:sz w:val="16"/>
          <w:szCs w:val="16"/>
        </w:rPr>
        <w:t>The County Clerk has the authority to determine based</w:t>
      </w:r>
      <w:r w:rsidR="00F36E9F" w:rsidRPr="002E2A65">
        <w:rPr>
          <w:sz w:val="16"/>
          <w:szCs w:val="16"/>
        </w:rPr>
        <w:t xml:space="preserve"> up</w:t>
      </w:r>
      <w:r w:rsidR="00543D2F" w:rsidRPr="002E2A65">
        <w:rPr>
          <w:sz w:val="16"/>
          <w:szCs w:val="16"/>
        </w:rPr>
        <w:t>on the assessment of the request a reasonable space necessary to conduct the copying of records and to impose such reasonable rules based upon particular equipment or technique described.  Any potential disruption to the operation of the Clerk’s office will not be allowed.</w:t>
      </w:r>
      <w:r w:rsidR="005D1A7C">
        <w:rPr>
          <w:sz w:val="16"/>
          <w:szCs w:val="16"/>
        </w:rPr>
        <w:tab/>
      </w:r>
      <w:r w:rsidR="005D1A7C">
        <w:rPr>
          <w:sz w:val="16"/>
          <w:szCs w:val="16"/>
        </w:rPr>
        <w:tab/>
      </w:r>
      <w:r w:rsidR="005D1A7C">
        <w:rPr>
          <w:sz w:val="16"/>
          <w:szCs w:val="16"/>
        </w:rPr>
        <w:tab/>
      </w:r>
      <w:r w:rsidR="005D1A7C">
        <w:rPr>
          <w:sz w:val="16"/>
          <w:szCs w:val="16"/>
        </w:rPr>
        <w:tab/>
      </w:r>
      <w:r w:rsidR="005D1A7C">
        <w:rPr>
          <w:sz w:val="16"/>
          <w:szCs w:val="16"/>
        </w:rPr>
        <w:tab/>
      </w:r>
      <w:r w:rsidR="005D1A7C">
        <w:rPr>
          <w:sz w:val="16"/>
          <w:szCs w:val="16"/>
        </w:rPr>
        <w:tab/>
      </w:r>
      <w:r w:rsidR="00880EEB">
        <w:rPr>
          <w:sz w:val="16"/>
          <w:szCs w:val="16"/>
        </w:rPr>
        <w:t>Updated 9/2015</w:t>
      </w:r>
      <w:r w:rsidR="005D1A7C">
        <w:rPr>
          <w:sz w:val="16"/>
          <w:szCs w:val="16"/>
        </w:rPr>
        <w:t xml:space="preserve">                Effective 10/2015</w:t>
      </w:r>
    </w:p>
    <w:p w:rsidR="00FC21CE" w:rsidRPr="002E2A65" w:rsidRDefault="00FC21CE" w:rsidP="00543D2F">
      <w:pPr>
        <w:pStyle w:val="ListParagraph"/>
        <w:rPr>
          <w:sz w:val="16"/>
          <w:szCs w:val="16"/>
        </w:rPr>
      </w:pPr>
    </w:p>
    <w:p w:rsidR="00FC21CE" w:rsidRDefault="00FC21CE" w:rsidP="00543D2F">
      <w:pPr>
        <w:pStyle w:val="ListParagraph"/>
      </w:pPr>
    </w:p>
    <w:p w:rsidR="00FC21CE" w:rsidRPr="00FC21CE" w:rsidRDefault="00FC21CE" w:rsidP="00FC21CE">
      <w:pPr>
        <w:pStyle w:val="ListParagraph"/>
        <w:jc w:val="center"/>
        <w:rPr>
          <w:b/>
          <w:sz w:val="72"/>
          <w:szCs w:val="72"/>
        </w:rPr>
      </w:pPr>
      <w:r w:rsidRPr="00FC21CE">
        <w:rPr>
          <w:b/>
          <w:sz w:val="72"/>
          <w:szCs w:val="72"/>
        </w:rPr>
        <w:t>NO CELL PHONES</w:t>
      </w:r>
      <w:r w:rsidRPr="00FC21CE">
        <w:rPr>
          <w:b/>
          <w:sz w:val="72"/>
          <w:szCs w:val="72"/>
        </w:rPr>
        <w:br/>
      </w:r>
    </w:p>
    <w:p w:rsidR="00FC21CE" w:rsidRPr="003823E6" w:rsidRDefault="003823E6" w:rsidP="003823E6">
      <w:pPr>
        <w:pStyle w:val="ListParagraph"/>
        <w:jc w:val="center"/>
        <w:rPr>
          <w:b/>
          <w:sz w:val="72"/>
          <w:szCs w:val="72"/>
        </w:rPr>
      </w:pPr>
      <w:r>
        <w:rPr>
          <w:b/>
          <w:sz w:val="72"/>
          <w:szCs w:val="72"/>
        </w:rPr>
        <w:t>NO FOOD OR DRINKS</w:t>
      </w:r>
      <w:r w:rsidR="00FC21CE" w:rsidRPr="003823E6">
        <w:rPr>
          <w:b/>
          <w:sz w:val="72"/>
          <w:szCs w:val="72"/>
        </w:rPr>
        <w:br/>
      </w:r>
    </w:p>
    <w:p w:rsidR="00FC21CE" w:rsidRPr="00FC21CE" w:rsidRDefault="00FC21CE" w:rsidP="00FC21CE">
      <w:pPr>
        <w:pStyle w:val="ListParagraph"/>
        <w:jc w:val="center"/>
        <w:rPr>
          <w:b/>
          <w:sz w:val="72"/>
          <w:szCs w:val="72"/>
        </w:rPr>
      </w:pPr>
      <w:r w:rsidRPr="00FC21CE">
        <w:rPr>
          <w:b/>
          <w:sz w:val="72"/>
          <w:szCs w:val="72"/>
        </w:rPr>
        <w:t>NO TOBACCO PRODUCTS</w:t>
      </w:r>
      <w:r w:rsidRPr="00FC21CE">
        <w:rPr>
          <w:b/>
          <w:sz w:val="72"/>
          <w:szCs w:val="72"/>
        </w:rPr>
        <w:br/>
      </w:r>
    </w:p>
    <w:p w:rsidR="00543D2F" w:rsidRDefault="00FC21CE" w:rsidP="003823E6">
      <w:pPr>
        <w:pStyle w:val="ListParagraph"/>
        <w:jc w:val="center"/>
        <w:rPr>
          <w:b/>
          <w:sz w:val="72"/>
          <w:szCs w:val="72"/>
        </w:rPr>
      </w:pPr>
      <w:r w:rsidRPr="00FC21CE">
        <w:rPr>
          <w:b/>
          <w:sz w:val="72"/>
          <w:szCs w:val="72"/>
        </w:rPr>
        <w:t>NO FLASH PHOTOGRAPHY</w:t>
      </w:r>
    </w:p>
    <w:p w:rsidR="003823E6" w:rsidRDefault="003823E6" w:rsidP="003823E6">
      <w:pPr>
        <w:pStyle w:val="ListParagraph"/>
        <w:jc w:val="center"/>
        <w:rPr>
          <w:b/>
          <w:sz w:val="72"/>
          <w:szCs w:val="72"/>
        </w:rPr>
      </w:pPr>
      <w:r>
        <w:rPr>
          <w:b/>
          <w:sz w:val="72"/>
          <w:szCs w:val="72"/>
        </w:rPr>
        <w:br/>
        <w:t>NO PRIVATELY OWNED EQUIPMENT LEFT OVERNIGHT</w:t>
      </w:r>
    </w:p>
    <w:p w:rsidR="003823E6" w:rsidRDefault="003823E6" w:rsidP="003823E6">
      <w:pPr>
        <w:pStyle w:val="ListParagraph"/>
        <w:jc w:val="center"/>
        <w:rPr>
          <w:b/>
          <w:sz w:val="72"/>
          <w:szCs w:val="72"/>
        </w:rPr>
      </w:pPr>
    </w:p>
    <w:p w:rsidR="003823E6" w:rsidRPr="003823E6" w:rsidRDefault="003823E6" w:rsidP="003823E6">
      <w:pPr>
        <w:pStyle w:val="ListParagraph"/>
        <w:jc w:val="center"/>
        <w:rPr>
          <w:rFonts w:ascii="Brush Script MT" w:hAnsi="Brush Script MT"/>
          <w:b/>
          <w:sz w:val="72"/>
          <w:szCs w:val="72"/>
        </w:rPr>
      </w:pPr>
      <w:r>
        <w:rPr>
          <w:rFonts w:ascii="Brush Script MT" w:hAnsi="Brush Script MT"/>
          <w:b/>
          <w:sz w:val="72"/>
          <w:szCs w:val="72"/>
        </w:rPr>
        <w:t xml:space="preserve">                          </w:t>
      </w:r>
      <w:bookmarkStart w:id="0" w:name="_GoBack"/>
      <w:bookmarkEnd w:id="0"/>
      <w:r w:rsidRPr="003823E6">
        <w:rPr>
          <w:rFonts w:ascii="Brush Script MT" w:hAnsi="Brush Script MT"/>
          <w:b/>
          <w:sz w:val="72"/>
          <w:szCs w:val="72"/>
        </w:rPr>
        <w:t>Thank you</w:t>
      </w:r>
    </w:p>
    <w:sectPr w:rsidR="003823E6" w:rsidRPr="003823E6" w:rsidSect="00C87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77F5"/>
    <w:multiLevelType w:val="hybridMultilevel"/>
    <w:tmpl w:val="3F42376A"/>
    <w:lvl w:ilvl="0" w:tplc="F572C490">
      <w:numFmt w:val="bullet"/>
      <w:lvlText w:val=""/>
      <w:lvlJc w:val="left"/>
      <w:pPr>
        <w:ind w:left="720" w:hanging="360"/>
      </w:pPr>
      <w:rPr>
        <w:rFonts w:ascii="Symbol" w:eastAsiaTheme="minorHAnsi" w:hAnsi="Symbol" w:cstheme="maj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67D13"/>
    <w:rsid w:val="00045B4D"/>
    <w:rsid w:val="00067D13"/>
    <w:rsid w:val="0012385B"/>
    <w:rsid w:val="001B56E7"/>
    <w:rsid w:val="002B0832"/>
    <w:rsid w:val="002E2A65"/>
    <w:rsid w:val="003823E6"/>
    <w:rsid w:val="003C147F"/>
    <w:rsid w:val="00450EB1"/>
    <w:rsid w:val="00462887"/>
    <w:rsid w:val="004909A0"/>
    <w:rsid w:val="00506B54"/>
    <w:rsid w:val="00543D2F"/>
    <w:rsid w:val="00590AFD"/>
    <w:rsid w:val="005D1A7C"/>
    <w:rsid w:val="00615DF2"/>
    <w:rsid w:val="00880EEB"/>
    <w:rsid w:val="009077C2"/>
    <w:rsid w:val="00A47171"/>
    <w:rsid w:val="00A80119"/>
    <w:rsid w:val="00AA7933"/>
    <w:rsid w:val="00B017DF"/>
    <w:rsid w:val="00B52D4E"/>
    <w:rsid w:val="00BE0FEB"/>
    <w:rsid w:val="00BE2CB1"/>
    <w:rsid w:val="00C8724E"/>
    <w:rsid w:val="00CB5CC3"/>
    <w:rsid w:val="00EF12B7"/>
    <w:rsid w:val="00F36E9F"/>
    <w:rsid w:val="00FC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0AFD"/>
    <w:pPr>
      <w:framePr w:w="7920" w:h="1980" w:hRule="exact" w:hSpace="180" w:wrap="auto" w:hAnchor="page" w:xAlign="center" w:yAlign="bottom"/>
      <w:spacing w:after="0" w:line="240" w:lineRule="auto"/>
      <w:ind w:left="2880"/>
    </w:pPr>
    <w:rPr>
      <w:rFonts w:ascii="Arial Narrow" w:eastAsiaTheme="majorEastAsia" w:hAnsi="Arial Narrow"/>
      <w:b/>
    </w:rPr>
  </w:style>
  <w:style w:type="paragraph" w:styleId="ListParagraph">
    <w:name w:val="List Paragraph"/>
    <w:basedOn w:val="Normal"/>
    <w:uiPriority w:val="34"/>
    <w:qFormat/>
    <w:rsid w:val="00B017DF"/>
    <w:pPr>
      <w:ind w:left="720"/>
      <w:contextualSpacing/>
    </w:pPr>
  </w:style>
  <w:style w:type="paragraph" w:styleId="BalloonText">
    <w:name w:val="Balloon Text"/>
    <w:basedOn w:val="Normal"/>
    <w:link w:val="BalloonTextChar"/>
    <w:uiPriority w:val="99"/>
    <w:semiHidden/>
    <w:unhideWhenUsed/>
    <w:rsid w:val="00F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Clay County Clerk</cp:lastModifiedBy>
  <cp:revision>20</cp:revision>
  <cp:lastPrinted>2011-07-05T14:37:00Z</cp:lastPrinted>
  <dcterms:created xsi:type="dcterms:W3CDTF">2011-01-05T16:53:00Z</dcterms:created>
  <dcterms:modified xsi:type="dcterms:W3CDTF">2015-09-22T13:53:00Z</dcterms:modified>
</cp:coreProperties>
</file>